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tblpY="203"/>
        <w:tblW w:w="0" w:type="auto"/>
        <w:tblLook w:val="04A0" w:firstRow="1" w:lastRow="0" w:firstColumn="1" w:lastColumn="0" w:noHBand="0" w:noVBand="1"/>
      </w:tblPr>
      <w:tblGrid>
        <w:gridCol w:w="4521"/>
        <w:gridCol w:w="4541"/>
      </w:tblGrid>
      <w:tr w:rsidR="0001424E" w:rsidRPr="006449F0" w14:paraId="2CD8D3FF" w14:textId="77777777" w:rsidTr="0001424E">
        <w:tc>
          <w:tcPr>
            <w:tcW w:w="9212" w:type="dxa"/>
            <w:gridSpan w:val="2"/>
          </w:tcPr>
          <w:p w14:paraId="59A86934" w14:textId="77777777" w:rsidR="0001424E" w:rsidRPr="006449F0" w:rsidRDefault="0001424E" w:rsidP="0001424E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Základní škola a mateřská škola Darkovice, příspěvková organizace      U Kluziště 381/8, 74717 Darkovice</w:t>
            </w:r>
          </w:p>
        </w:tc>
      </w:tr>
      <w:tr w:rsidR="0001424E" w:rsidRPr="006449F0" w14:paraId="462DAAB8" w14:textId="77777777" w:rsidTr="0001424E">
        <w:trPr>
          <w:trHeight w:val="588"/>
        </w:trPr>
        <w:tc>
          <w:tcPr>
            <w:tcW w:w="9212" w:type="dxa"/>
            <w:gridSpan w:val="2"/>
          </w:tcPr>
          <w:p w14:paraId="1549AAE4" w14:textId="77777777" w:rsidR="0001424E" w:rsidRPr="002A05CB" w:rsidRDefault="0001424E" w:rsidP="0001424E">
            <w:pPr>
              <w:spacing w:before="100" w:beforeAutospacing="1" w:after="100" w:afterAutospacing="1"/>
              <w:jc w:val="center"/>
              <w:outlineLvl w:val="0"/>
              <w:rPr>
                <w:rFonts w:eastAsia="Times New Roman" w:cstheme="minorHAnsi"/>
                <w:b/>
                <w:bCs/>
                <w:kern w:val="36"/>
                <w:sz w:val="40"/>
                <w:szCs w:val="40"/>
                <w:lang w:eastAsia="cs-CZ"/>
              </w:rPr>
            </w:pPr>
            <w:r w:rsidRPr="002A05CB">
              <w:rPr>
                <w:rFonts w:eastAsia="Times New Roman" w:cstheme="minorHAnsi"/>
                <w:b/>
                <w:bCs/>
                <w:kern w:val="36"/>
                <w:sz w:val="40"/>
                <w:szCs w:val="40"/>
                <w:lang w:eastAsia="cs-CZ"/>
              </w:rPr>
              <w:t xml:space="preserve">PRAVIDLA </w:t>
            </w:r>
            <w:r w:rsidR="008517AB" w:rsidRPr="002A05CB">
              <w:rPr>
                <w:rFonts w:eastAsia="Times New Roman" w:cstheme="minorHAnsi"/>
                <w:b/>
                <w:bCs/>
                <w:kern w:val="36"/>
                <w:sz w:val="40"/>
                <w:szCs w:val="40"/>
                <w:lang w:eastAsia="cs-CZ"/>
              </w:rPr>
              <w:t xml:space="preserve">PRO </w:t>
            </w:r>
            <w:r w:rsidRPr="002A05CB">
              <w:rPr>
                <w:rFonts w:eastAsia="Times New Roman" w:cstheme="minorHAnsi"/>
                <w:b/>
                <w:bCs/>
                <w:kern w:val="36"/>
                <w:sz w:val="40"/>
                <w:szCs w:val="40"/>
                <w:lang w:eastAsia="cs-CZ"/>
              </w:rPr>
              <w:t>HODNOCENÍ VÝSLEDKŮ VZDĚLÁVÁNÍ ŽÁKŮ</w:t>
            </w:r>
          </w:p>
        </w:tc>
      </w:tr>
      <w:tr w:rsidR="0001424E" w:rsidRPr="006449F0" w14:paraId="6D07D94E" w14:textId="77777777" w:rsidTr="0001424E">
        <w:tc>
          <w:tcPr>
            <w:tcW w:w="4606" w:type="dxa"/>
          </w:tcPr>
          <w:p w14:paraId="60FB3008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Č.</w:t>
            </w:r>
            <w:r w:rsidR="0013146A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 xml:space="preserve"> </w:t>
            </w: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j.</w:t>
            </w:r>
          </w:p>
        </w:tc>
        <w:tc>
          <w:tcPr>
            <w:tcW w:w="4606" w:type="dxa"/>
          </w:tcPr>
          <w:p w14:paraId="1F6E7EEC" w14:textId="47DAC5BF" w:rsidR="0001424E" w:rsidRPr="006449F0" w:rsidRDefault="00DE3A67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ZSDAR/0470/2026</w:t>
            </w:r>
          </w:p>
        </w:tc>
      </w:tr>
      <w:tr w:rsidR="0033540B" w:rsidRPr="006449F0" w14:paraId="52BD3972" w14:textId="77777777" w:rsidTr="0001424E">
        <w:tc>
          <w:tcPr>
            <w:tcW w:w="4606" w:type="dxa"/>
          </w:tcPr>
          <w:p w14:paraId="0AFF679A" w14:textId="1FC5B265" w:rsidR="0033540B" w:rsidRPr="006449F0" w:rsidRDefault="0033540B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Spisový znak</w:t>
            </w:r>
          </w:p>
        </w:tc>
        <w:tc>
          <w:tcPr>
            <w:tcW w:w="4606" w:type="dxa"/>
          </w:tcPr>
          <w:p w14:paraId="03363C8A" w14:textId="55A21757" w:rsidR="0033540B" w:rsidRPr="006449F0" w:rsidRDefault="00DE3A67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1.3</w:t>
            </w:r>
          </w:p>
        </w:tc>
      </w:tr>
      <w:tr w:rsidR="0033540B" w:rsidRPr="006449F0" w14:paraId="1E9F8895" w14:textId="77777777" w:rsidTr="0001424E">
        <w:tc>
          <w:tcPr>
            <w:tcW w:w="4606" w:type="dxa"/>
          </w:tcPr>
          <w:p w14:paraId="5D5DEFEC" w14:textId="49B01E31" w:rsidR="0033540B" w:rsidRDefault="0033540B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Skartační znak</w:t>
            </w:r>
          </w:p>
        </w:tc>
        <w:tc>
          <w:tcPr>
            <w:tcW w:w="4606" w:type="dxa"/>
          </w:tcPr>
          <w:p w14:paraId="77CA1549" w14:textId="5E2B2DEB" w:rsidR="0033540B" w:rsidRPr="006449F0" w:rsidRDefault="00DE3A67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V5</w:t>
            </w:r>
          </w:p>
        </w:tc>
      </w:tr>
      <w:tr w:rsidR="0001424E" w:rsidRPr="006449F0" w14:paraId="5D572512" w14:textId="77777777" w:rsidTr="0001424E">
        <w:tc>
          <w:tcPr>
            <w:tcW w:w="4606" w:type="dxa"/>
          </w:tcPr>
          <w:p w14:paraId="612880AB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Vypracovala</w:t>
            </w:r>
          </w:p>
        </w:tc>
        <w:tc>
          <w:tcPr>
            <w:tcW w:w="4606" w:type="dxa"/>
          </w:tcPr>
          <w:p w14:paraId="69DCF95C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Mgr. Vlasta Plačková</w:t>
            </w:r>
          </w:p>
        </w:tc>
      </w:tr>
      <w:tr w:rsidR="0001424E" w:rsidRPr="006449F0" w14:paraId="0B079F96" w14:textId="77777777" w:rsidTr="0001424E">
        <w:trPr>
          <w:trHeight w:val="404"/>
        </w:trPr>
        <w:tc>
          <w:tcPr>
            <w:tcW w:w="4606" w:type="dxa"/>
          </w:tcPr>
          <w:p w14:paraId="73361DE5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Vydala</w:t>
            </w:r>
          </w:p>
        </w:tc>
        <w:tc>
          <w:tcPr>
            <w:tcW w:w="4606" w:type="dxa"/>
          </w:tcPr>
          <w:p w14:paraId="7E25CBC7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color w:val="000000" w:themeColor="text1"/>
                <w:sz w:val="28"/>
                <w:szCs w:val="28"/>
                <w:lang w:eastAsia="cs-CZ"/>
              </w:rPr>
              <w:t>Mgr. Vlasta Plačková, ředitelka školy</w:t>
            </w:r>
          </w:p>
        </w:tc>
      </w:tr>
      <w:tr w:rsidR="0001424E" w:rsidRPr="006449F0" w14:paraId="30FC9B18" w14:textId="77777777" w:rsidTr="0001424E">
        <w:trPr>
          <w:trHeight w:val="238"/>
        </w:trPr>
        <w:tc>
          <w:tcPr>
            <w:tcW w:w="4606" w:type="dxa"/>
          </w:tcPr>
          <w:p w14:paraId="3E81EE92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Pedagogická rada projednala dne</w:t>
            </w:r>
          </w:p>
        </w:tc>
        <w:tc>
          <w:tcPr>
            <w:tcW w:w="4606" w:type="dxa"/>
          </w:tcPr>
          <w:p w14:paraId="19AA2FE8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25. 8. 2026</w:t>
            </w:r>
          </w:p>
        </w:tc>
      </w:tr>
      <w:tr w:rsidR="0001424E" w:rsidRPr="006449F0" w14:paraId="5C65CD97" w14:textId="77777777" w:rsidTr="0001424E">
        <w:tc>
          <w:tcPr>
            <w:tcW w:w="4606" w:type="dxa"/>
          </w:tcPr>
          <w:p w14:paraId="65D6A9F4" w14:textId="77777777" w:rsidR="0001424E" w:rsidRPr="006449F0" w:rsidRDefault="0001424E" w:rsidP="00FF6B71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 xml:space="preserve">Školská rada </w:t>
            </w:r>
            <w:r w:rsidR="00FF6B71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schválila</w:t>
            </w: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 xml:space="preserve"> dne</w:t>
            </w:r>
          </w:p>
        </w:tc>
        <w:tc>
          <w:tcPr>
            <w:tcW w:w="4606" w:type="dxa"/>
          </w:tcPr>
          <w:p w14:paraId="7742E55B" w14:textId="77777777" w:rsidR="0001424E" w:rsidRPr="006449F0" w:rsidRDefault="002A05CB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31. 8</w:t>
            </w:r>
            <w:r w:rsidR="0001424E"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. 2026</w:t>
            </w:r>
          </w:p>
        </w:tc>
      </w:tr>
      <w:tr w:rsidR="0001424E" w:rsidRPr="006449F0" w14:paraId="003CAAA6" w14:textId="77777777" w:rsidTr="0001424E">
        <w:tc>
          <w:tcPr>
            <w:tcW w:w="4606" w:type="dxa"/>
          </w:tcPr>
          <w:p w14:paraId="488D0BAC" w14:textId="77777777" w:rsidR="0001424E" w:rsidRPr="006449F0" w:rsidRDefault="0001424E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Nabývá účinnosti dne</w:t>
            </w:r>
          </w:p>
        </w:tc>
        <w:tc>
          <w:tcPr>
            <w:tcW w:w="4606" w:type="dxa"/>
          </w:tcPr>
          <w:p w14:paraId="66059BF3" w14:textId="77777777" w:rsidR="0001424E" w:rsidRPr="006449F0" w:rsidRDefault="002A05CB" w:rsidP="0001424E">
            <w:pPr>
              <w:spacing w:before="100" w:beforeAutospacing="1" w:after="100" w:afterAutospacing="1"/>
              <w:outlineLvl w:val="0"/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</w:pPr>
            <w:r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1</w:t>
            </w:r>
            <w:r w:rsidR="0001424E" w:rsidRPr="006449F0">
              <w:rPr>
                <w:rFonts w:eastAsia="Times New Roman" w:cstheme="minorHAnsi"/>
                <w:bCs/>
                <w:color w:val="000000" w:themeColor="text1"/>
                <w:kern w:val="36"/>
                <w:sz w:val="28"/>
                <w:szCs w:val="28"/>
                <w:lang w:eastAsia="cs-CZ"/>
              </w:rPr>
              <w:t>. 9. 2026</w:t>
            </w:r>
          </w:p>
        </w:tc>
      </w:tr>
    </w:tbl>
    <w:p w14:paraId="326B4EF7" w14:textId="77777777" w:rsidR="00B642A8" w:rsidRDefault="00B642A8" w:rsidP="00B642A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</w:p>
    <w:p w14:paraId="59C11719" w14:textId="77777777" w:rsidR="009759EF" w:rsidRPr="00B642A8" w:rsidRDefault="00B642A8" w:rsidP="00B642A8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eastAsia="cs-CZ"/>
        </w:rPr>
      </w:pPr>
      <w:r w:rsidRPr="00B642A8">
        <w:rPr>
          <w:rFonts w:eastAsia="Times New Roman" w:cstheme="minorHAnsi"/>
          <w:b/>
          <w:bCs/>
          <w:sz w:val="24"/>
          <w:szCs w:val="24"/>
          <w:lang w:eastAsia="cs-CZ"/>
        </w:rPr>
        <w:t>Pravidla pro hodnocení výsledků vzdělávání žáků jsou součástí školního řádu podle § 30 odst. 2 zákona č. 561/2004 Sb., školský zákon.</w:t>
      </w:r>
    </w:p>
    <w:p w14:paraId="5F9FF93D" w14:textId="77777777" w:rsidR="009759EF" w:rsidRPr="006449F0" w:rsidRDefault="009759EF" w:rsidP="009759EF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sz w:val="28"/>
          <w:szCs w:val="28"/>
          <w:lang w:eastAsia="cs-CZ"/>
        </w:rPr>
        <w:t>Obsah</w:t>
      </w:r>
    </w:p>
    <w:p w14:paraId="17298D3A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Právní vymezení </w:t>
      </w:r>
    </w:p>
    <w:p w14:paraId="301BAB69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Úvod </w:t>
      </w:r>
    </w:p>
    <w:p w14:paraId="308B9D9B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1 – Stupně hodnocení a klasifikace </w:t>
      </w:r>
    </w:p>
    <w:p w14:paraId="772A2191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2 – Získávání podkladů pro hodnocení </w:t>
      </w:r>
    </w:p>
    <w:p w14:paraId="2656A4D9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3 – Zásady hodnocení a klasifikace </w:t>
      </w:r>
    </w:p>
    <w:p w14:paraId="64FEE555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4 – Kritéria hodnocení chování </w:t>
      </w:r>
    </w:p>
    <w:p w14:paraId="21B0D92E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5 – Výchovná opatření </w:t>
      </w:r>
    </w:p>
    <w:p w14:paraId="18887163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6 – Hodnocení ve vyučovacích předmětech </w:t>
      </w:r>
    </w:p>
    <w:p w14:paraId="457294DE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7 – Hodnocení žáků se speciálními vzdělávacími potřebami </w:t>
      </w:r>
    </w:p>
    <w:p w14:paraId="57C5E170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8 – Komisionální a opravné zkoušky </w:t>
      </w:r>
    </w:p>
    <w:p w14:paraId="5D6668E4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9 – Informování zákonných zástupců o výsledcích vzdělávání </w:t>
      </w:r>
    </w:p>
    <w:p w14:paraId="3CD2DF8D" w14:textId="77777777" w:rsidR="009759EF" w:rsidRPr="006449F0" w:rsidRDefault="009759EF" w:rsidP="009759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Čl. 10 – Závěrečná ustanovení </w:t>
      </w:r>
    </w:p>
    <w:p w14:paraId="00D6ED35" w14:textId="77777777" w:rsidR="009759EF" w:rsidRPr="006449F0" w:rsidRDefault="009759EF" w:rsidP="009759EF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Právní vymezení</w:t>
      </w:r>
    </w:p>
    <w:p w14:paraId="5056BA95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Pravidla hodnocení výsledků vzdělávání žáků jsou vydána v souladu se:</w:t>
      </w:r>
    </w:p>
    <w:p w14:paraId="2A40C60A" w14:textId="77777777" w:rsidR="009759EF" w:rsidRPr="006449F0" w:rsidRDefault="009759EF" w:rsidP="009759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zákonem č. 561/2004 Sb., školský zákon, ve znění pozdějších předpisů, </w:t>
      </w:r>
    </w:p>
    <w:p w14:paraId="11FA3FC2" w14:textId="77777777" w:rsidR="009759EF" w:rsidRPr="006449F0" w:rsidRDefault="009759EF" w:rsidP="009759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vyhláškou č. 48/2005 Sb., o základním vzdělávání a některých náležitostech plnění povinné školní docházky, ve znění pozdějších předpisů. </w:t>
      </w:r>
    </w:p>
    <w:p w14:paraId="486CABF3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Žák nebo jeho zákonný zástupce má v případě pochyb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ností o správnosti hodnocení na </w:t>
      </w:r>
      <w:r w:rsidRPr="006449F0">
        <w:rPr>
          <w:rFonts w:eastAsia="Times New Roman" w:cstheme="minorHAnsi"/>
          <w:sz w:val="24"/>
          <w:szCs w:val="24"/>
          <w:lang w:eastAsia="cs-CZ"/>
        </w:rPr>
        <w:t>vysvědčení právo požádat o jeho přezkoumání podle § 52 školského zákona.</w:t>
      </w:r>
    </w:p>
    <w:p w14:paraId="78EDE413" w14:textId="77777777" w:rsidR="009759EF" w:rsidRPr="006449F0" w:rsidRDefault="009759EF" w:rsidP="009759EF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lastRenderedPageBreak/>
        <w:t>Úvod</w:t>
      </w:r>
    </w:p>
    <w:p w14:paraId="5953B07A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Hodnocení výsledků vzdělávání je nedílnou součástí vzdě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lávacího procesu. Jeho cílem je </w:t>
      </w:r>
      <w:r w:rsidRPr="006449F0">
        <w:rPr>
          <w:rFonts w:eastAsia="Times New Roman" w:cstheme="minorHAnsi"/>
          <w:sz w:val="24"/>
          <w:szCs w:val="24"/>
          <w:lang w:eastAsia="cs-CZ"/>
        </w:rPr>
        <w:t>poskytovat žákům i jejich zákonným zástupcům průběžnou, objektivní a srozumitelnou zpětnou vazbu o dosažené úrovni vzdělávání a chování žáka.</w:t>
      </w:r>
    </w:p>
    <w:p w14:paraId="7AA610A8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Hodnocení podporuje motivaci žáků k učení, rozvoj j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ejich osobnosti, odpovědnosti a </w:t>
      </w:r>
      <w:r w:rsidRPr="006449F0">
        <w:rPr>
          <w:rFonts w:eastAsia="Times New Roman" w:cstheme="minorHAnsi"/>
          <w:sz w:val="24"/>
          <w:szCs w:val="24"/>
          <w:lang w:eastAsia="cs-CZ"/>
        </w:rPr>
        <w:t>schopnosti hodnotit vlastní práci. Současně poskytuje p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edagogům informace potřebné pro </w:t>
      </w:r>
      <w:r w:rsidRPr="006449F0">
        <w:rPr>
          <w:rFonts w:eastAsia="Times New Roman" w:cstheme="minorHAnsi"/>
          <w:sz w:val="24"/>
          <w:szCs w:val="24"/>
          <w:lang w:eastAsia="cs-CZ"/>
        </w:rPr>
        <w:t>plánování dalšího vzdělávání a individuální podporu žáků.</w:t>
      </w:r>
    </w:p>
    <w:p w14:paraId="4FDA0327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Při hodnocení škola vychází z cílů základního vzdělávání stanovených školským zákonem, školním vzdělávacím programem a z individuálních vzdělávacích potřeb žáků.</w:t>
      </w:r>
    </w:p>
    <w:p w14:paraId="79B7CE66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Výsledky vzdělávání žáků jsou hodnoceny v souladu s § 51 školského zákona.</w:t>
      </w:r>
    </w:p>
    <w:p w14:paraId="1B761A17" w14:textId="77777777" w:rsidR="009759EF" w:rsidRPr="006449F0" w:rsidRDefault="009759EF" w:rsidP="009759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Každé pololetí se žákovi vydává vysvědčení; za první pololetí lze místo vysvědčení vydat výpis z vysvědčení. </w:t>
      </w:r>
    </w:p>
    <w:p w14:paraId="1CD3A1B9" w14:textId="77777777" w:rsidR="009759EF" w:rsidRPr="006449F0" w:rsidRDefault="009759EF" w:rsidP="009759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Hodnocení výsledků vzdělávání žáka na vysvědčení je vyjádřeno klasifikačním stupněm, slovně nebo kombinací obou způsobů. O způsobu hodnocení rozhoduje ředitelka školy se souhlasem školské rady. </w:t>
      </w:r>
    </w:p>
    <w:p w14:paraId="7DF006FA" w14:textId="77777777" w:rsidR="00E1274D" w:rsidRDefault="00E1274D" w:rsidP="00E1274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E1274D">
        <w:rPr>
          <w:rFonts w:eastAsia="Times New Roman" w:cstheme="minorHAnsi"/>
          <w:sz w:val="24"/>
          <w:szCs w:val="24"/>
          <w:lang w:eastAsia="cs-CZ"/>
        </w:rPr>
        <w:t>Škola, která žákovi vydala vysvědčení, převede na žádost zákonného zástupce žáka pro účely přijímacího řízení ke střednímu vzdělávání slovní hodnocení do klasifikace.</w:t>
      </w:r>
    </w:p>
    <w:p w14:paraId="7C489DAD" w14:textId="77777777" w:rsidR="00AE482D" w:rsidRPr="00AE482D" w:rsidRDefault="00AE482D" w:rsidP="00AE482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AE482D">
        <w:rPr>
          <w:rFonts w:eastAsia="Times New Roman" w:cstheme="minorHAnsi"/>
          <w:sz w:val="24"/>
          <w:szCs w:val="24"/>
          <w:lang w:eastAsia="cs-CZ"/>
        </w:rPr>
        <w:t>U žáka s vývojovou poruchou učení rozhodne ředitelka školy o použití slovního hodnocení na základě žádosti zákonného zástupce žáka. Výsledky vzdělávání žáka v základní škole speciální se hodnotí slovně.</w:t>
      </w:r>
    </w:p>
    <w:p w14:paraId="08D5F59B" w14:textId="77777777" w:rsidR="00AE482D" w:rsidRDefault="00AE482D" w:rsidP="00AE482D">
      <w:pPr>
        <w:pStyle w:val="Odstavecseseznamem"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</w:p>
    <w:p w14:paraId="133BE340" w14:textId="77777777" w:rsidR="009759EF" w:rsidRPr="00AE482D" w:rsidRDefault="009759EF" w:rsidP="00AE482D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AE482D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Čl. 1</w:t>
      </w:r>
      <w:r w:rsidR="00F45227" w:rsidRPr="00AE482D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ab/>
      </w:r>
      <w:r w:rsidRPr="00AE482D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STUPNĚ KLASIFIKACE A HODNOCENÍ </w:t>
      </w:r>
    </w:p>
    <w:p w14:paraId="7B89BA9B" w14:textId="77777777" w:rsidR="009759EF" w:rsidRPr="006449F0" w:rsidRDefault="009759EF" w:rsidP="009759EF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Prospěch žáka v jednotlivých vyučovacích předmětech se hodnotí těmito klasifikačními stupni:</w:t>
      </w:r>
    </w:p>
    <w:p w14:paraId="6DC8BA87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1 – výborný</w:t>
      </w:r>
    </w:p>
    <w:p w14:paraId="48A8AE60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2 – chvalitebný</w:t>
      </w:r>
    </w:p>
    <w:p w14:paraId="0A3670EB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3 – dobrý</w:t>
      </w:r>
    </w:p>
    <w:p w14:paraId="6596AB41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4 – dostatečný</w:t>
      </w:r>
    </w:p>
    <w:p w14:paraId="6034CC2E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5 – nedostatečný</w:t>
      </w:r>
    </w:p>
    <w:p w14:paraId="6489EC4E" w14:textId="77777777" w:rsidR="00CC461A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Při hodnocení žáka na prvním stupni základní školy se pro zápis stupně hodnocení používají číslice.</w:t>
      </w:r>
      <w:r w:rsidR="00CC461A">
        <w:rPr>
          <w:rFonts w:eastAsia="Times New Roman" w:cstheme="minorHAnsi"/>
          <w:sz w:val="24"/>
          <w:szCs w:val="24"/>
          <w:lang w:eastAsia="cs-CZ"/>
        </w:rPr>
        <w:t xml:space="preserve"> </w:t>
      </w:r>
    </w:p>
    <w:p w14:paraId="1A3B663F" w14:textId="77777777" w:rsidR="009759EF" w:rsidRPr="006449F0" w:rsidRDefault="00CC461A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CC461A">
        <w:rPr>
          <w:rFonts w:eastAsia="Times New Roman" w:cstheme="minorHAnsi"/>
          <w:sz w:val="24"/>
          <w:szCs w:val="24"/>
          <w:lang w:eastAsia="cs-CZ"/>
        </w:rPr>
        <w:lastRenderedPageBreak/>
        <w:t>Je-li žák z výuky některého předmětu v prvním nebo druhé</w:t>
      </w:r>
      <w:r>
        <w:rPr>
          <w:rFonts w:eastAsia="Times New Roman" w:cstheme="minorHAnsi"/>
          <w:sz w:val="24"/>
          <w:szCs w:val="24"/>
          <w:lang w:eastAsia="cs-CZ"/>
        </w:rPr>
        <w:t>m pololetí uvolněn, uvádí se na </w:t>
      </w:r>
      <w:r w:rsidRPr="00CC461A">
        <w:rPr>
          <w:rFonts w:eastAsia="Times New Roman" w:cstheme="minorHAnsi"/>
          <w:sz w:val="24"/>
          <w:szCs w:val="24"/>
          <w:lang w:eastAsia="cs-CZ"/>
        </w:rPr>
        <w:t>vysvědčení místo hodnocení „uvolněn(a)“. Nelze-li žáka z některého nebo ze všech předmětů v prvním nebo druhém pololetí hodnotit ani v náhradním termínu, uvádí se na vysvědčení místo hodnocení „nehodnocen(a)“.</w:t>
      </w:r>
    </w:p>
    <w:p w14:paraId="73CE46AA" w14:textId="77777777" w:rsidR="009759EF" w:rsidRPr="006449F0" w:rsidRDefault="009759EF" w:rsidP="00F45227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Chování žáka se hodnotí těmito stupni:</w:t>
      </w:r>
    </w:p>
    <w:p w14:paraId="4B79E869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1 – velmi dobré</w:t>
      </w:r>
    </w:p>
    <w:p w14:paraId="1ED5D957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2 – uspokojivé</w:t>
      </w:r>
    </w:p>
    <w:p w14:paraId="0CFFA63E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3 – neuspokojivé</w:t>
      </w:r>
    </w:p>
    <w:p w14:paraId="46993E83" w14:textId="77777777" w:rsidR="009759EF" w:rsidRPr="006449F0" w:rsidRDefault="009759EF" w:rsidP="00F45227">
      <w:pPr>
        <w:pStyle w:val="Odstavecseseznamem"/>
        <w:numPr>
          <w:ilvl w:val="0"/>
          <w:numId w:val="5"/>
        </w:num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Celkové hodnocení žáka na vysvědčení se vyjadřuje těmito stupni:</w:t>
      </w:r>
    </w:p>
    <w:p w14:paraId="000004F4" w14:textId="77777777" w:rsidR="009759EF" w:rsidRPr="006449F0" w:rsidRDefault="009759EF" w:rsidP="009759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prospěl(a) s vyznamenáním, </w:t>
      </w:r>
    </w:p>
    <w:p w14:paraId="1BCAC48F" w14:textId="77777777" w:rsidR="009759EF" w:rsidRPr="006449F0" w:rsidRDefault="009759EF" w:rsidP="009759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prospěl(a), </w:t>
      </w:r>
    </w:p>
    <w:p w14:paraId="4CE3531A" w14:textId="77777777" w:rsidR="009759EF" w:rsidRDefault="003E5703" w:rsidP="009759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neprospěl(a)</w:t>
      </w:r>
      <w:r w:rsidR="00551D09">
        <w:rPr>
          <w:rFonts w:eastAsia="Times New Roman" w:cstheme="minorHAnsi"/>
          <w:sz w:val="24"/>
          <w:szCs w:val="24"/>
          <w:lang w:eastAsia="cs-CZ"/>
        </w:rPr>
        <w:t>,</w:t>
      </w:r>
    </w:p>
    <w:p w14:paraId="47F7FA11" w14:textId="77777777" w:rsidR="003E5703" w:rsidRPr="006449F0" w:rsidRDefault="003E5703" w:rsidP="009759E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nehodnocen(a)</w:t>
      </w:r>
      <w:r w:rsidR="00551D09">
        <w:rPr>
          <w:rFonts w:eastAsia="Times New Roman" w:cstheme="minorHAnsi"/>
          <w:sz w:val="24"/>
          <w:szCs w:val="24"/>
          <w:lang w:eastAsia="cs-CZ"/>
        </w:rPr>
        <w:t>.</w:t>
      </w:r>
    </w:p>
    <w:p w14:paraId="0F412E0D" w14:textId="77777777" w:rsidR="009759EF" w:rsidRPr="006449F0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Žák prospěl(a) s vyznamenáním, není-li v žádném z povinných předmětů stanovených školním vzdělávacím programem hodnocen stupněm prospěchu horším než </w:t>
      </w: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2 – chvalitebný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, průměr stupňů prospěchu ze všech povinných předmětů není vyšší než </w:t>
      </w: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1,50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 xml:space="preserve"> a jeho chování je 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hodnoceno stupněm </w:t>
      </w: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1 – velmi dobré</w:t>
      </w:r>
      <w:r w:rsidRPr="006449F0">
        <w:rPr>
          <w:rFonts w:eastAsia="Times New Roman" w:cstheme="minorHAnsi"/>
          <w:sz w:val="24"/>
          <w:szCs w:val="24"/>
          <w:lang w:eastAsia="cs-CZ"/>
        </w:rPr>
        <w:t>.</w:t>
      </w:r>
    </w:p>
    <w:p w14:paraId="52907453" w14:textId="77777777" w:rsidR="009759EF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Žák prospěl(a), není-li v žádném z povinných předmětů hodnocen stupněm </w:t>
      </w: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5 – nedostatečný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nebo odpovídajícím slovním hodnocením.</w:t>
      </w:r>
    </w:p>
    <w:p w14:paraId="0ACB788F" w14:textId="77777777" w:rsidR="008D6A34" w:rsidRPr="006449F0" w:rsidRDefault="008D6A34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8D6A34">
        <w:rPr>
          <w:rFonts w:eastAsia="Times New Roman" w:cstheme="minorHAnsi"/>
          <w:sz w:val="24"/>
          <w:szCs w:val="24"/>
          <w:lang w:eastAsia="cs-CZ"/>
        </w:rPr>
        <w:t xml:space="preserve">Žák neprospěl(a), je-li v některém z povinných předmětů stanovených školním vzdělávacím programem hodnocen na vysvědčení stupněm prospěchu </w:t>
      </w:r>
      <w:r w:rsidRPr="00646C7D">
        <w:rPr>
          <w:rFonts w:eastAsia="Times New Roman" w:cstheme="minorHAnsi"/>
          <w:b/>
          <w:sz w:val="24"/>
          <w:szCs w:val="24"/>
          <w:lang w:eastAsia="cs-CZ"/>
        </w:rPr>
        <w:t>5 – nedostatečný</w:t>
      </w:r>
      <w:r w:rsidRPr="008D6A34">
        <w:rPr>
          <w:rFonts w:eastAsia="Times New Roman" w:cstheme="minorHAnsi"/>
          <w:sz w:val="24"/>
          <w:szCs w:val="24"/>
          <w:lang w:eastAsia="cs-CZ"/>
        </w:rPr>
        <w:t xml:space="preserve"> nebo odpovídajícím slovním hodnocením nebo není-li z něho hodnocen na konci druhého pololetí.</w:t>
      </w:r>
    </w:p>
    <w:p w14:paraId="3ADCC8B6" w14:textId="77777777" w:rsidR="00646C7D" w:rsidRPr="006449F0" w:rsidRDefault="00646C7D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6C7D">
        <w:rPr>
          <w:rFonts w:eastAsia="Times New Roman" w:cstheme="minorHAnsi"/>
          <w:sz w:val="24"/>
          <w:szCs w:val="24"/>
          <w:lang w:eastAsia="cs-CZ"/>
        </w:rPr>
        <w:t>Žák je hodnocen stupněm nehodnocen(a), není-li možné žáka hodnotit z některého z povinných předmětů stanovených školním vzdělávacím programem na konci prvního pololetí.</w:t>
      </w:r>
    </w:p>
    <w:p w14:paraId="430CC1E3" w14:textId="77777777" w:rsidR="009759EF" w:rsidRPr="006449F0" w:rsidRDefault="009759EF" w:rsidP="00F4522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b/>
          <w:bCs/>
          <w:sz w:val="27"/>
          <w:szCs w:val="27"/>
          <w:lang w:eastAsia="cs-CZ"/>
        </w:rPr>
        <w:t>(4)</w:t>
      </w:r>
      <w:r w:rsidR="00F45227" w:rsidRPr="006449F0">
        <w:rPr>
          <w:rFonts w:eastAsia="Times New Roman" w:cstheme="minorHAnsi"/>
          <w:b/>
          <w:bCs/>
          <w:sz w:val="27"/>
          <w:szCs w:val="27"/>
          <w:lang w:eastAsia="cs-CZ"/>
        </w:rPr>
        <w:t xml:space="preserve"> </w:t>
      </w:r>
      <w:r w:rsidRPr="006449F0">
        <w:rPr>
          <w:rFonts w:eastAsia="Times New Roman" w:cstheme="minorHAnsi"/>
          <w:sz w:val="24"/>
          <w:szCs w:val="24"/>
          <w:lang w:eastAsia="cs-CZ"/>
        </w:rPr>
        <w:t>Výsledky práce v zájmových útvarech organizovaných školou se na vysvědčení nehodnotí.</w:t>
      </w:r>
    </w:p>
    <w:p w14:paraId="5B76FE26" w14:textId="77777777" w:rsidR="009759EF" w:rsidRPr="006449F0" w:rsidRDefault="009759EF" w:rsidP="00F4522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b/>
          <w:bCs/>
          <w:sz w:val="27"/>
          <w:szCs w:val="27"/>
          <w:lang w:eastAsia="cs-CZ"/>
        </w:rPr>
        <w:t>(5)</w:t>
      </w:r>
      <w:r w:rsidR="00F45227" w:rsidRPr="006449F0">
        <w:rPr>
          <w:rFonts w:eastAsia="Times New Roman" w:cstheme="minorHAnsi"/>
          <w:b/>
          <w:bCs/>
          <w:sz w:val="27"/>
          <w:szCs w:val="27"/>
          <w:lang w:eastAsia="cs-CZ"/>
        </w:rPr>
        <w:t xml:space="preserve"> </w:t>
      </w:r>
      <w:r w:rsidRPr="006449F0">
        <w:rPr>
          <w:rFonts w:eastAsia="Times New Roman" w:cstheme="minorHAnsi"/>
          <w:sz w:val="24"/>
          <w:szCs w:val="24"/>
          <w:lang w:eastAsia="cs-CZ"/>
        </w:rPr>
        <w:t>Je-li žák hodnocen slovně nebo kombinací slovního hodnocení a klasifikace, stanoví třídní učitel po projednání s vyučujícími jednotlivých pře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dmětů celkové hodnocení žáka na </w:t>
      </w:r>
      <w:r w:rsidRPr="006449F0">
        <w:rPr>
          <w:rFonts w:eastAsia="Times New Roman" w:cstheme="minorHAnsi"/>
          <w:sz w:val="24"/>
          <w:szCs w:val="24"/>
          <w:lang w:eastAsia="cs-CZ"/>
        </w:rPr>
        <w:t>vysvědčení převodem slovního hodnocení na klasifikaci podle těchto pravidel.</w:t>
      </w:r>
    </w:p>
    <w:p w14:paraId="7F00EC17" w14:textId="77777777" w:rsidR="009759EF" w:rsidRDefault="009759EF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Při převodu slovního hodnocení na klasifikaci vychází třídn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í učitel z kritérií uvedených v </w:t>
      </w:r>
      <w:r w:rsidRPr="006449F0">
        <w:rPr>
          <w:rFonts w:eastAsia="Times New Roman" w:cstheme="minorHAnsi"/>
          <w:sz w:val="24"/>
          <w:szCs w:val="24"/>
          <w:lang w:eastAsia="cs-CZ"/>
        </w:rPr>
        <w:t>těchto Pravidlech hodnocení výsledků vzdělávání žáků.</w:t>
      </w:r>
    </w:p>
    <w:p w14:paraId="616E2AF6" w14:textId="77777777" w:rsidR="002A05CB" w:rsidRPr="006449F0" w:rsidRDefault="002A05CB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5A72FBE7" w14:textId="77777777" w:rsidR="00F45227" w:rsidRPr="006449F0" w:rsidRDefault="00F45227" w:rsidP="00F45227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lastRenderedPageBreak/>
        <w:t>Čl. 2 ZÍSKÁVÁNÍ PODKLADŮ PRO HODNOCENÍ A KLASIFIKACI</w:t>
      </w:r>
    </w:p>
    <w:p w14:paraId="0836B346" w14:textId="77777777" w:rsidR="00F45227" w:rsidRPr="006449F0" w:rsidRDefault="00F45227" w:rsidP="00F45227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0"/>
          <w:szCs w:val="40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4"/>
          <w:szCs w:val="24"/>
          <w:lang w:eastAsia="cs-CZ"/>
        </w:rPr>
        <w:t>(1)</w:t>
      </w:r>
      <w:r w:rsidRPr="006449F0">
        <w:rPr>
          <w:rFonts w:eastAsia="Times New Roman" w:cstheme="minorHAnsi"/>
          <w:b/>
          <w:bCs/>
          <w:kern w:val="36"/>
          <w:sz w:val="40"/>
          <w:szCs w:val="40"/>
          <w:lang w:eastAsia="cs-CZ"/>
        </w:rPr>
        <w:t xml:space="preserve"> </w:t>
      </w:r>
      <w:r w:rsidRPr="006449F0">
        <w:rPr>
          <w:rFonts w:eastAsia="Times New Roman" w:cstheme="minorHAnsi"/>
          <w:sz w:val="24"/>
          <w:szCs w:val="24"/>
          <w:lang w:eastAsia="cs-CZ"/>
        </w:rPr>
        <w:t>Podklady pro hodnocení výsledků vzdělávání a chování žáka získává učitel zejména:</w:t>
      </w:r>
    </w:p>
    <w:p w14:paraId="35883C8D" w14:textId="77777777" w:rsidR="00F45227" w:rsidRPr="006449F0" w:rsidRDefault="00F45227" w:rsidP="00F45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soustavným pedagogickým pozorováním žáka, </w:t>
      </w:r>
    </w:p>
    <w:p w14:paraId="4687C8EF" w14:textId="77777777" w:rsidR="00F45227" w:rsidRPr="006449F0" w:rsidRDefault="00F45227" w:rsidP="00F45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soustavným sledováním výkonů žáka a jeho připravenosti na vyučování, </w:t>
      </w:r>
    </w:p>
    <w:p w14:paraId="62345F40" w14:textId="77777777" w:rsidR="00F45227" w:rsidRPr="006449F0" w:rsidRDefault="00F45227" w:rsidP="00F45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různými druhy ověřování znalostí a dovedností (ústní, písemné, grafické, praktické, pohybové), včetně didaktických testů, </w:t>
      </w:r>
    </w:p>
    <w:p w14:paraId="0E36FFB5" w14:textId="77777777" w:rsidR="00F45227" w:rsidRPr="006449F0" w:rsidRDefault="00F45227" w:rsidP="00F45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kontrolními písemnými pracemi, </w:t>
      </w:r>
    </w:p>
    <w:p w14:paraId="6EFC73FB" w14:textId="77777777" w:rsidR="00F45227" w:rsidRPr="006449F0" w:rsidRDefault="00F45227" w:rsidP="00F45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analýzou výsledků činnosti žáka, </w:t>
      </w:r>
    </w:p>
    <w:p w14:paraId="65FA4AFC" w14:textId="77777777" w:rsidR="00F45227" w:rsidRPr="006449F0" w:rsidRDefault="00F45227" w:rsidP="00F45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konzultacemi s ostatními pedagogickými pra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covníky a podle potřeby také se </w:t>
      </w:r>
      <w:r w:rsidRPr="006449F0">
        <w:rPr>
          <w:rFonts w:eastAsia="Times New Roman" w:cstheme="minorHAnsi"/>
          <w:sz w:val="24"/>
          <w:szCs w:val="24"/>
          <w:lang w:eastAsia="cs-CZ"/>
        </w:rPr>
        <w:t>školskými poradenskými zařízeními nebo další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mi odborníky, zejména u žáků se 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speciálními vzdělávacími potřebami, </w:t>
      </w:r>
    </w:p>
    <w:p w14:paraId="4E1B877A" w14:textId="77777777" w:rsidR="00F45227" w:rsidRPr="006449F0" w:rsidRDefault="00F45227" w:rsidP="00F452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rozhovory se žákem a jeho zákonnými zástupci. </w:t>
      </w:r>
    </w:p>
    <w:p w14:paraId="11293CAC" w14:textId="77777777" w:rsidR="00F45227" w:rsidRPr="006449F0" w:rsidRDefault="00F45227" w:rsidP="00F4522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(2) Učitel hodnotí žáka na základě dostatečného množství podkladů získaných z různých forem ověřování jeho znalostí, dovedností a schopností. Hodnocení vychází z dlouhodobého sledování práce žáka a směřuje k co nejobjektivnějšímu posouzení jeho výsledků vzdělávání.</w:t>
      </w:r>
    </w:p>
    <w:p w14:paraId="760954CB" w14:textId="77777777" w:rsidR="00F45227" w:rsidRPr="006449F0" w:rsidRDefault="00F45227" w:rsidP="00F4522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(3)</w:t>
      </w:r>
      <w:r w:rsidR="004C0851" w:rsidRPr="006449F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Pr="006449F0">
        <w:rPr>
          <w:rFonts w:eastAsia="Times New Roman" w:cstheme="minorHAnsi"/>
          <w:sz w:val="24"/>
          <w:szCs w:val="24"/>
          <w:lang w:eastAsia="cs-CZ"/>
        </w:rPr>
        <w:t>Učitel seznamuje žáka s výsledkem každého hodnocení a poskytuje mu přiměřenou zpětnou vazbu, zejména upozorňuje na jeho silné stránky i o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blasti, ve kterých je vhodné se </w:t>
      </w:r>
      <w:r w:rsidRPr="006449F0">
        <w:rPr>
          <w:rFonts w:eastAsia="Times New Roman" w:cstheme="minorHAnsi"/>
          <w:sz w:val="24"/>
          <w:szCs w:val="24"/>
          <w:lang w:eastAsia="cs-CZ"/>
        </w:rPr>
        <w:t>dále zlepšovat.</w:t>
      </w:r>
    </w:p>
    <w:p w14:paraId="5F06E66E" w14:textId="77777777" w:rsidR="00F45227" w:rsidRPr="006449F0" w:rsidRDefault="00F45227" w:rsidP="00F4522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Výsledek ústního ověřování oznámí žákovi zpravidla bezprostředně po jeho ukončení.</w:t>
      </w:r>
    </w:p>
    <w:p w14:paraId="26C2FF60" w14:textId="77777777" w:rsidR="00F45227" w:rsidRPr="006449F0" w:rsidRDefault="00F45227" w:rsidP="00F4522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Výsledky písemných prací a praktických činností oznámí žákům nejpozději do 14 dnů.</w:t>
      </w:r>
    </w:p>
    <w:p w14:paraId="21CBD18E" w14:textId="77777777" w:rsidR="00F45227" w:rsidRPr="006449F0" w:rsidRDefault="00F45227" w:rsidP="00733400">
      <w:pPr>
        <w:pStyle w:val="Odstavecseseznamem"/>
        <w:numPr>
          <w:ilvl w:val="1"/>
          <w:numId w:val="5"/>
        </w:numPr>
        <w:spacing w:before="100" w:beforeAutospacing="1" w:after="100" w:afterAutospacing="1" w:line="240" w:lineRule="auto"/>
        <w:ind w:left="709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Kontrolní písemné práce plánují vyučující rovnoměrně v průběhu školního roku tak, aby nedocházelo k jejich nadměrnému soustředění v jednom období.</w:t>
      </w:r>
    </w:p>
    <w:p w14:paraId="2332F999" w14:textId="77777777" w:rsidR="00F45227" w:rsidRPr="006449F0" w:rsidRDefault="00F45227" w:rsidP="00F4522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Termín kontrolní písemné práce vyučující projedná s třídním učitelem, který koordinuje jejich rozvržení.</w:t>
      </w:r>
    </w:p>
    <w:p w14:paraId="759E2138" w14:textId="77777777" w:rsidR="00F45227" w:rsidRPr="006449F0" w:rsidRDefault="00F45227" w:rsidP="00733400">
      <w:pPr>
        <w:pStyle w:val="Odstavecseseznamem"/>
        <w:numPr>
          <w:ilvl w:val="1"/>
          <w:numId w:val="5"/>
        </w:numPr>
        <w:spacing w:before="100" w:beforeAutospacing="1" w:after="100" w:afterAutospacing="1" w:line="240" w:lineRule="auto"/>
        <w:ind w:left="567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V jednom dni mohou žáci psát zpravidla pouze jednu kontrolní písemnou práci většího rozsahu.</w:t>
      </w:r>
    </w:p>
    <w:p w14:paraId="4E6D5BDA" w14:textId="77777777" w:rsidR="00F45227" w:rsidRPr="006449F0" w:rsidRDefault="00F45227" w:rsidP="00733400">
      <w:pPr>
        <w:pStyle w:val="Odstavecseseznamem"/>
        <w:numPr>
          <w:ilvl w:val="1"/>
          <w:numId w:val="5"/>
        </w:numPr>
        <w:spacing w:before="100" w:beforeAutospacing="1" w:after="100" w:afterAutospacing="1" w:line="240" w:lineRule="auto"/>
        <w:ind w:left="567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Učitel průběžně zaznamenává výsledky hodnocení </w:t>
      </w:r>
      <w:r w:rsidR="006449F0" w:rsidRPr="006449F0">
        <w:rPr>
          <w:rFonts w:eastAsia="Times New Roman" w:cstheme="minorHAnsi"/>
          <w:sz w:val="24"/>
          <w:szCs w:val="24"/>
          <w:lang w:eastAsia="cs-CZ"/>
        </w:rPr>
        <w:t>žáka a bez zbytečného odkladu o 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nich informuje zákonné zástupce prostřednictvím </w:t>
      </w:r>
      <w:r w:rsidR="00733400" w:rsidRPr="006449F0">
        <w:rPr>
          <w:rFonts w:eastAsia="Times New Roman" w:cstheme="minorHAnsi"/>
          <w:sz w:val="24"/>
          <w:szCs w:val="24"/>
          <w:lang w:eastAsia="cs-CZ"/>
        </w:rPr>
        <w:t>žákovské knížky, elektronické žákovské knížky nebo jiným prokazatelným způsobem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. </w:t>
      </w:r>
    </w:p>
    <w:p w14:paraId="5469936F" w14:textId="77777777" w:rsidR="00E52143" w:rsidRPr="006449F0" w:rsidRDefault="00E52143" w:rsidP="00E52143">
      <w:pPr>
        <w:pStyle w:val="Nadpis1"/>
        <w:rPr>
          <w:rFonts w:asciiTheme="minorHAnsi" w:hAnsiTheme="minorHAnsi" w:cstheme="minorHAnsi"/>
          <w:sz w:val="28"/>
          <w:szCs w:val="28"/>
        </w:rPr>
      </w:pPr>
      <w:r w:rsidRPr="006449F0">
        <w:rPr>
          <w:rFonts w:asciiTheme="minorHAnsi" w:hAnsiTheme="minorHAnsi" w:cstheme="minorHAnsi"/>
          <w:sz w:val="28"/>
          <w:szCs w:val="28"/>
        </w:rPr>
        <w:t>Čl. 3</w:t>
      </w:r>
      <w:r w:rsidR="0026118A" w:rsidRPr="006449F0">
        <w:rPr>
          <w:rFonts w:asciiTheme="minorHAnsi" w:hAnsiTheme="minorHAnsi" w:cstheme="minorHAnsi"/>
          <w:sz w:val="28"/>
          <w:szCs w:val="28"/>
        </w:rPr>
        <w:t xml:space="preserve"> </w:t>
      </w:r>
      <w:r w:rsidRPr="006449F0">
        <w:rPr>
          <w:rFonts w:asciiTheme="minorHAnsi" w:hAnsiTheme="minorHAnsi" w:cstheme="minorHAnsi"/>
          <w:sz w:val="28"/>
          <w:szCs w:val="28"/>
        </w:rPr>
        <w:t>ZÁSADY KLASIFIKACE A HODNOCENÍ</w:t>
      </w:r>
    </w:p>
    <w:p w14:paraId="7149EFF9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Fonts w:asciiTheme="minorHAnsi" w:hAnsiTheme="minorHAnsi" w:cstheme="minorHAnsi"/>
        </w:rPr>
        <w:t>Hodnocení průběhu a výsledků vzdělávání a chování žáků je jednoznačné, srozumitelné, srovnatelné s předem stanovenými kritérii, věcné a všestranné.</w:t>
      </w:r>
    </w:p>
    <w:p w14:paraId="3C881DD1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Fonts w:asciiTheme="minorHAnsi" w:hAnsiTheme="minorHAnsi" w:cstheme="minorHAnsi"/>
        </w:rPr>
        <w:t>Hodnocení vychází z posouzení míry dosažení očekávaných výstupů stanovených ve školním vzdělávacím programu. Je pedagogicky zdůvodněné, odborně správné a doložitelné.</w:t>
      </w:r>
    </w:p>
    <w:p w14:paraId="4CECA63A" w14:textId="77777777" w:rsidR="00E52143" w:rsidRPr="006449F0" w:rsidRDefault="00E52143" w:rsidP="00E52143">
      <w:pPr>
        <w:pStyle w:val="Nadpis2"/>
        <w:rPr>
          <w:rFonts w:asciiTheme="minorHAnsi" w:hAnsiTheme="minorHAnsi" w:cstheme="minorHAnsi"/>
        </w:rPr>
      </w:pPr>
      <w:r w:rsidRPr="006449F0">
        <w:rPr>
          <w:rFonts w:asciiTheme="minorHAnsi" w:hAnsiTheme="minorHAnsi" w:cstheme="minorHAnsi"/>
          <w:color w:val="002060"/>
        </w:rPr>
        <w:lastRenderedPageBreak/>
        <w:t>Prospěch</w:t>
      </w:r>
    </w:p>
    <w:p w14:paraId="2DB1EDF7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t>(1)</w:t>
      </w:r>
      <w:r w:rsidRPr="006449F0">
        <w:rPr>
          <w:rFonts w:asciiTheme="minorHAnsi" w:hAnsiTheme="minorHAnsi" w:cstheme="minorHAnsi"/>
        </w:rPr>
        <w:t xml:space="preserve"> Při hodnocení a průběžné i celkové klasifikaci uplatňuje učitel přiměřenou náročnost, objektivitu a pedagogický takt vůči žákovi. V případě méně úspěšného hodnocení poskytne žákovi přiměřenou možnost dosáhnout lepšího výsledku.</w:t>
      </w:r>
    </w:p>
    <w:p w14:paraId="1E02EFFA" w14:textId="77777777" w:rsidR="00C93CCC" w:rsidRDefault="00C93CCC" w:rsidP="00E52143">
      <w:pPr>
        <w:pStyle w:val="Normlnweb"/>
        <w:rPr>
          <w:rStyle w:val="Siln"/>
          <w:rFonts w:asciiTheme="minorHAnsi" w:hAnsiTheme="minorHAnsi" w:cstheme="minorHAnsi"/>
        </w:rPr>
      </w:pPr>
      <w:r>
        <w:rPr>
          <w:rStyle w:val="Siln"/>
        </w:rPr>
        <w:t>(2)</w:t>
      </w:r>
      <w:r>
        <w:t xml:space="preserve"> </w:t>
      </w:r>
      <w:r w:rsidRPr="00C93CCC">
        <w:rPr>
          <w:rFonts w:asciiTheme="minorHAnsi" w:hAnsiTheme="minorHAnsi" w:cstheme="minorHAnsi"/>
        </w:rPr>
        <w:t xml:space="preserve">Při celkovém hodnocení přihlíží učitel k věkovým zvláštnostem žáka i k tomu, že jeho výkony mohly být v průběhu klasifikačního období ovlivněny krátkodobou indispozicí. </w:t>
      </w:r>
      <w:r w:rsidRPr="00C93CCC">
        <w:rPr>
          <w:rFonts w:asciiTheme="minorHAnsi" w:hAnsiTheme="minorHAnsi" w:cstheme="minorHAnsi"/>
          <w:bCs/>
        </w:rPr>
        <w:t>Výsledné hodnocení vychází z celkového posouzení výsledků vzdělávání žáka za celé klasifikační období s přihlédnutím k charakteru předmětu a individuálním vzdělávacím potřebám žáka.</w:t>
      </w:r>
      <w:r w:rsidRPr="00C93CCC">
        <w:rPr>
          <w:bCs/>
        </w:rPr>
        <w:t xml:space="preserve"> </w:t>
      </w:r>
    </w:p>
    <w:p w14:paraId="71BD1C17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t>(3)</w:t>
      </w:r>
      <w:r w:rsidRPr="006449F0">
        <w:rPr>
          <w:rFonts w:asciiTheme="minorHAnsi" w:hAnsiTheme="minorHAnsi" w:cstheme="minorHAnsi"/>
        </w:rPr>
        <w:t xml:space="preserve"> Učitel bere při klasifikaci zřetel na zaměření a cíle skupin předmětů s převahou teoretického zaměření, předmětů s převahou praktických činností a předmětů s převahou výchovného a uměleckého zaměření.</w:t>
      </w:r>
    </w:p>
    <w:p w14:paraId="7EEB8920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t xml:space="preserve"> (4)</w:t>
      </w:r>
      <w:r w:rsidRPr="006449F0">
        <w:rPr>
          <w:rFonts w:asciiTheme="minorHAnsi" w:hAnsiTheme="minorHAnsi" w:cstheme="minorHAnsi"/>
        </w:rPr>
        <w:t xml:space="preserve"> Žáci jsou hodnoceni ve všech vyučovacích předmětech stanovených školním vzdělávacím programem.</w:t>
      </w:r>
    </w:p>
    <w:p w14:paraId="2CF88AAF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t>(5)</w:t>
      </w:r>
      <w:r w:rsidRPr="006449F0">
        <w:rPr>
          <w:rFonts w:asciiTheme="minorHAnsi" w:hAnsiTheme="minorHAnsi" w:cstheme="minorHAnsi"/>
        </w:rPr>
        <w:t xml:space="preserve"> Hodnocení určuje učitel, který příslušný předmět vyučuje. V předmětu, ve kterém vyučuje více učitelů, stanoví výsledné hodnocení za klasifikační období po vzájemné dohodě.</w:t>
      </w:r>
    </w:p>
    <w:p w14:paraId="55ED315E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t>(6)</w:t>
      </w:r>
      <w:r w:rsidRPr="006449F0">
        <w:rPr>
          <w:rFonts w:asciiTheme="minorHAnsi" w:hAnsiTheme="minorHAnsi" w:cstheme="minorHAnsi"/>
        </w:rPr>
        <w:t xml:space="preserve"> Případy hodné zvláštního zřetele ve vzdělávání žáků projednává pedagogická rada, zejména v období prvního a třetího čtvrtletí školního roku.</w:t>
      </w:r>
    </w:p>
    <w:p w14:paraId="078BBC2B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t>(7)</w:t>
      </w:r>
      <w:r w:rsidRPr="006449F0">
        <w:rPr>
          <w:rFonts w:asciiTheme="minorHAnsi" w:hAnsiTheme="minorHAnsi" w:cstheme="minorHAnsi"/>
        </w:rPr>
        <w:t xml:space="preserve"> Na konci klasifikačního období předkládají učitelé v termínu stanoveném ředitelkou školy výsledky hodnocení žáků k projednání v pedagogické radě a připraví návrhy na konání opravných zkoušek, hodnocení v náhradním termínu nebo další opatření podle potřeby.</w:t>
      </w:r>
    </w:p>
    <w:p w14:paraId="16BE6902" w14:textId="77777777" w:rsidR="00E52143" w:rsidRPr="006449F0" w:rsidRDefault="00E52143" w:rsidP="00E52143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t>(8)</w:t>
      </w:r>
      <w:r w:rsidRPr="006449F0">
        <w:rPr>
          <w:rFonts w:asciiTheme="minorHAnsi" w:hAnsiTheme="minorHAnsi" w:cstheme="minorHAnsi"/>
        </w:rPr>
        <w:t xml:space="preserve"> Kritéria pro jednotlivé klasifikační stupně slouží především pro celkové hodnocení výsledků vzdělávání. Učitel hodnotí výkony žáka komplexně a přihlíží ke specifikům jednotlivých vyučovacích předmětů.</w:t>
      </w:r>
    </w:p>
    <w:p w14:paraId="21CF2BB9" w14:textId="77777777" w:rsidR="00E52143" w:rsidRPr="006449F0" w:rsidRDefault="00E52143" w:rsidP="0026118A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Chování</w:t>
      </w:r>
    </w:p>
    <w:p w14:paraId="23CD2250" w14:textId="77777777" w:rsidR="00E52143" w:rsidRPr="006449F0" w:rsidRDefault="00E52143" w:rsidP="00E52143">
      <w:pPr>
        <w:pStyle w:val="Odstavecseseznamem"/>
        <w:spacing w:before="100" w:beforeAutospacing="1" w:after="100" w:afterAutospacing="1" w:line="240" w:lineRule="auto"/>
        <w:ind w:left="0"/>
        <w:outlineLvl w:val="2"/>
        <w:rPr>
          <w:rFonts w:cstheme="minorHAnsi"/>
        </w:rPr>
      </w:pPr>
      <w:r w:rsidRPr="006449F0">
        <w:rPr>
          <w:rStyle w:val="Siln"/>
          <w:rFonts w:cstheme="minorHAnsi"/>
        </w:rPr>
        <w:t>(1)</w:t>
      </w:r>
      <w:r w:rsidRPr="006449F0">
        <w:rPr>
          <w:rFonts w:cstheme="minorHAnsi"/>
        </w:rPr>
        <w:t xml:space="preserve"> Klasifikaci chování žáka navrhuje třídní učitel po projednání s učiteli, kteří ve třídě vyučují, popřípadě s ostatními pedagogickými pracovníky. O klasifikaci chování rozhoduje </w:t>
      </w:r>
      <w:r w:rsidRPr="006449F0">
        <w:rPr>
          <w:rStyle w:val="Siln"/>
          <w:rFonts w:cstheme="minorHAnsi"/>
        </w:rPr>
        <w:t>ředitelka školy</w:t>
      </w:r>
      <w:r w:rsidRPr="006449F0">
        <w:rPr>
          <w:rFonts w:cstheme="minorHAnsi"/>
        </w:rPr>
        <w:t xml:space="preserve"> po </w:t>
      </w:r>
      <w:r w:rsidR="006449F0">
        <w:rPr>
          <w:rFonts w:cstheme="minorHAnsi"/>
        </w:rPr>
        <w:t> </w:t>
      </w:r>
      <w:r w:rsidRPr="006449F0">
        <w:rPr>
          <w:rFonts w:cstheme="minorHAnsi"/>
        </w:rPr>
        <w:t>projednání v pedagogické radě.</w:t>
      </w:r>
    </w:p>
    <w:p w14:paraId="0FAA2331" w14:textId="77777777" w:rsidR="00E52143" w:rsidRPr="006449F0" w:rsidRDefault="00E52143" w:rsidP="00E52143">
      <w:pPr>
        <w:spacing w:before="100" w:beforeAutospacing="1" w:after="100" w:afterAutospacing="1" w:line="240" w:lineRule="auto"/>
        <w:outlineLvl w:val="2"/>
        <w:rPr>
          <w:rFonts w:cstheme="minorHAnsi"/>
        </w:rPr>
      </w:pPr>
      <w:r w:rsidRPr="006449F0">
        <w:rPr>
          <w:rStyle w:val="Siln"/>
          <w:rFonts w:cstheme="minorHAnsi"/>
        </w:rPr>
        <w:t>(2)</w:t>
      </w:r>
      <w:r w:rsidRPr="006449F0">
        <w:rPr>
          <w:rFonts w:cstheme="minorHAnsi"/>
        </w:rPr>
        <w:t xml:space="preserve"> Kritériem pro klasifikaci chování je dodržování pravidel chování stanovených školním řádem během klasifikačního období ve škole i při akcích pořádaných školou.</w:t>
      </w:r>
    </w:p>
    <w:p w14:paraId="0D14D743" w14:textId="77777777" w:rsidR="00E52143" w:rsidRPr="006449F0" w:rsidRDefault="00E52143" w:rsidP="00E52143">
      <w:pPr>
        <w:spacing w:before="100" w:beforeAutospacing="1" w:after="100" w:afterAutospacing="1" w:line="240" w:lineRule="auto"/>
        <w:outlineLvl w:val="2"/>
        <w:rPr>
          <w:rFonts w:cstheme="minorHAnsi"/>
        </w:rPr>
      </w:pPr>
      <w:r w:rsidRPr="006449F0">
        <w:rPr>
          <w:rStyle w:val="Siln"/>
          <w:rFonts w:cstheme="minorHAnsi"/>
        </w:rPr>
        <w:t>(3)</w:t>
      </w:r>
      <w:r w:rsidRPr="006449F0">
        <w:rPr>
          <w:rFonts w:cstheme="minorHAnsi"/>
        </w:rPr>
        <w:t xml:space="preserve"> Při klasifikaci chování se přihlíží k věku, morální a rozumové vyspělosti žáka a k účinnosti předchozích kázeňských opatření.</w:t>
      </w:r>
    </w:p>
    <w:p w14:paraId="7392CB40" w14:textId="77777777" w:rsidR="00E52143" w:rsidRPr="006449F0" w:rsidRDefault="00E52143" w:rsidP="00E52143">
      <w:pPr>
        <w:spacing w:before="100" w:beforeAutospacing="1" w:after="100" w:afterAutospacing="1" w:line="240" w:lineRule="auto"/>
        <w:outlineLvl w:val="2"/>
        <w:rPr>
          <w:rFonts w:cstheme="minorHAnsi"/>
        </w:rPr>
      </w:pPr>
      <w:r w:rsidRPr="006449F0">
        <w:rPr>
          <w:rStyle w:val="Siln"/>
          <w:rFonts w:cstheme="minorHAnsi"/>
        </w:rPr>
        <w:t>(4)</w:t>
      </w:r>
      <w:r w:rsidRPr="006449F0">
        <w:rPr>
          <w:rFonts w:cstheme="minorHAnsi"/>
        </w:rPr>
        <w:t xml:space="preserve"> Škola hodnotí a klasifikuje chování žáků ve škole a při činnostech organizovaných školou. Dopustí-li se žák mimo školu jednání, které závažným způsobem odporuje zásadám slušného a společenského </w:t>
      </w:r>
      <w:r w:rsidRPr="006449F0">
        <w:rPr>
          <w:rFonts w:cstheme="minorHAnsi"/>
        </w:rPr>
        <w:lastRenderedPageBreak/>
        <w:t xml:space="preserve">chování, využijí pedagogičtí pracovníci tuto skutečnost především </w:t>
      </w:r>
      <w:r w:rsidR="006449F0">
        <w:rPr>
          <w:rFonts w:cstheme="minorHAnsi"/>
        </w:rPr>
        <w:t>k výchovnému působení na žáka a </w:t>
      </w:r>
      <w:r w:rsidRPr="006449F0">
        <w:rPr>
          <w:rFonts w:cstheme="minorHAnsi"/>
        </w:rPr>
        <w:t>k posílení žádoucích postojů a hodnot.</w:t>
      </w:r>
    </w:p>
    <w:p w14:paraId="618C5301" w14:textId="77777777" w:rsidR="00A74A03" w:rsidRPr="006449F0" w:rsidRDefault="00A74A03" w:rsidP="0026118A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Slovní hodnocení</w:t>
      </w:r>
    </w:p>
    <w:p w14:paraId="5F5937D6" w14:textId="77777777" w:rsidR="00F45227" w:rsidRPr="00524517" w:rsidRDefault="00A74A03" w:rsidP="009759E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524517">
        <w:rPr>
          <w:rFonts w:eastAsia="Times New Roman"/>
          <w:bCs/>
          <w:sz w:val="24"/>
          <w:szCs w:val="24"/>
          <w:lang w:eastAsia="cs-CZ"/>
        </w:rPr>
        <w:t>(1</w:t>
      </w:r>
      <w:r w:rsidRPr="00177051">
        <w:rPr>
          <w:rFonts w:eastAsia="Times New Roman"/>
          <w:bCs/>
          <w:sz w:val="24"/>
          <w:szCs w:val="24"/>
          <w:lang w:eastAsia="cs-CZ"/>
        </w:rPr>
        <w:t>)</w:t>
      </w:r>
      <w:r w:rsidRPr="00524517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7A5F39" w:rsidRPr="00524517">
        <w:rPr>
          <w:rFonts w:eastAsia="Times New Roman" w:cstheme="minorHAnsi"/>
          <w:sz w:val="24"/>
          <w:szCs w:val="24"/>
          <w:lang w:eastAsia="cs-CZ"/>
        </w:rPr>
        <w:t>O použití slovního hodnocení nebo kombinace slovního hodnocení a klasifikace se rozhoduje v souladu s § 51 školského zákona.</w:t>
      </w:r>
    </w:p>
    <w:p w14:paraId="7CBFEAD9" w14:textId="77777777" w:rsidR="00A74A03" w:rsidRPr="00177051" w:rsidRDefault="00177051" w:rsidP="00524517">
      <w:pPr>
        <w:pStyle w:val="Bezmezer"/>
        <w:rPr>
          <w:sz w:val="24"/>
          <w:szCs w:val="24"/>
          <w:lang w:eastAsia="cs-CZ"/>
        </w:rPr>
      </w:pPr>
      <w:r>
        <w:t xml:space="preserve">(2) </w:t>
      </w:r>
      <w:r w:rsidRPr="00177051">
        <w:rPr>
          <w:sz w:val="24"/>
          <w:szCs w:val="24"/>
        </w:rPr>
        <w:t xml:space="preserve">Výsledky vzdělávání žáka v jednotlivých povinných a nepovinných předmětech stanovených školním vzdělávacím programem a chování žáka ve škole a na akcích pořádaných školou jsou v případě použití slovního hodnocení popsány tak, aby byla zřejmá úroveň dosažených výsledků vzdělávání žáka, zejména ve vztahu k očekávaným výstupům stanoveným ve školním vzdělávacím programu, k jeho vzdělávacím a osobnostním předpokladům a k věku žáka. </w:t>
      </w:r>
      <w:r w:rsidR="00A74A03" w:rsidRPr="00177051">
        <w:rPr>
          <w:sz w:val="24"/>
          <w:szCs w:val="24"/>
          <w:lang w:eastAsia="cs-CZ"/>
        </w:rPr>
        <w:t>Slovní hodnocení zahrnuje</w:t>
      </w:r>
      <w:r w:rsidR="00524517" w:rsidRPr="00177051">
        <w:rPr>
          <w:sz w:val="24"/>
          <w:szCs w:val="24"/>
          <w:lang w:eastAsia="cs-CZ"/>
        </w:rPr>
        <w:t> </w:t>
      </w:r>
      <w:r w:rsidR="00A74A03" w:rsidRPr="00177051">
        <w:rPr>
          <w:sz w:val="24"/>
          <w:szCs w:val="24"/>
          <w:lang w:eastAsia="cs-CZ"/>
        </w:rPr>
        <w:t>posouzení výsledků vzdělávání žáka v jejich vývoji, ohodnocení píle žáka a jeho přístupu ke</w:t>
      </w:r>
      <w:r w:rsidR="00524517" w:rsidRPr="00177051">
        <w:rPr>
          <w:sz w:val="24"/>
          <w:szCs w:val="24"/>
          <w:lang w:eastAsia="cs-CZ"/>
        </w:rPr>
        <w:t> </w:t>
      </w:r>
      <w:r w:rsidR="00A74A03" w:rsidRPr="00177051">
        <w:rPr>
          <w:sz w:val="24"/>
          <w:szCs w:val="24"/>
          <w:lang w:eastAsia="cs-CZ"/>
        </w:rPr>
        <w:t>vzdělávání i v souvislostech, které ovlivňují jeho výkon, a naznačení dalšího rozvoje žáka.</w:t>
      </w:r>
    </w:p>
    <w:p w14:paraId="69A18C6D" w14:textId="77777777" w:rsidR="00A74A03" w:rsidRPr="00177051" w:rsidRDefault="00A74A03" w:rsidP="00524517">
      <w:pPr>
        <w:pStyle w:val="Bezmezer"/>
        <w:rPr>
          <w:sz w:val="24"/>
          <w:szCs w:val="24"/>
          <w:lang w:eastAsia="cs-CZ"/>
        </w:rPr>
      </w:pPr>
      <w:r w:rsidRPr="00177051">
        <w:rPr>
          <w:sz w:val="24"/>
          <w:szCs w:val="24"/>
          <w:lang w:eastAsia="cs-CZ"/>
        </w:rPr>
        <w:t>Obsahuje také zdůvodnění hodnocení a doporučení, jak předcházet případným neúspěchům</w:t>
      </w:r>
    </w:p>
    <w:p w14:paraId="75952CB4" w14:textId="77777777" w:rsidR="00A74A03" w:rsidRPr="00177051" w:rsidRDefault="00A74A03" w:rsidP="00524517">
      <w:pPr>
        <w:pStyle w:val="Bezmezer"/>
        <w:rPr>
          <w:sz w:val="24"/>
          <w:szCs w:val="24"/>
          <w:lang w:eastAsia="cs-CZ"/>
        </w:rPr>
      </w:pPr>
      <w:r w:rsidRPr="00177051">
        <w:rPr>
          <w:sz w:val="24"/>
          <w:szCs w:val="24"/>
          <w:lang w:eastAsia="cs-CZ"/>
        </w:rPr>
        <w:t>žáka a jak je překonávat.</w:t>
      </w:r>
    </w:p>
    <w:p w14:paraId="76E0DFF0" w14:textId="77777777" w:rsidR="00A74A03" w:rsidRPr="006449F0" w:rsidRDefault="004C0851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(</w:t>
      </w:r>
      <w:r w:rsidR="00A74A03" w:rsidRPr="006449F0">
        <w:rPr>
          <w:rFonts w:eastAsia="Times New Roman" w:cstheme="minorHAnsi"/>
          <w:sz w:val="24"/>
          <w:szCs w:val="24"/>
          <w:lang w:eastAsia="cs-CZ"/>
        </w:rPr>
        <w:t>3) Při slovním hodnocení se postupuje obdobně podle čl. 6 těchto pravidel.</w:t>
      </w:r>
    </w:p>
    <w:p w14:paraId="2BFBDF6B" w14:textId="77777777" w:rsidR="00A74A03" w:rsidRPr="006449F0" w:rsidRDefault="00A74A03" w:rsidP="0026118A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Zásady a pravidla sebehodnocení žáků</w:t>
      </w:r>
    </w:p>
    <w:p w14:paraId="78B6CEA1" w14:textId="77777777" w:rsidR="00A74A03" w:rsidRPr="006449F0" w:rsidRDefault="00A74A03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(1)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Sebehodnocení je přirozenou součástí procesu hodnocení a přispívá k rozvoji odpovědnosti žáka za vlastní vzdělávání.</w:t>
      </w:r>
    </w:p>
    <w:p w14:paraId="1821F0A0" w14:textId="77777777" w:rsidR="00A74A03" w:rsidRPr="006449F0" w:rsidRDefault="00A74A03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(2)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Žáci jsou vedeni k tomu, aby dokázali přiměřeně posoudit vlastní práci, své znalosti, dovednosti i pokrok ve vzdělávání. Sebehodnocení zpravidla předchází hodnocení učitelem nebo spolužáky a je s jejich hodnocením porovnáváno.</w:t>
      </w:r>
    </w:p>
    <w:p w14:paraId="6918E098" w14:textId="77777777" w:rsidR="00A74A03" w:rsidRPr="006449F0" w:rsidRDefault="00A74A03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(3)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Sebehodnocení žáka je založeno na jeho schopnost</w:t>
      </w:r>
      <w:r w:rsidR="006449F0">
        <w:rPr>
          <w:rFonts w:eastAsia="Times New Roman" w:cstheme="minorHAnsi"/>
          <w:sz w:val="24"/>
          <w:szCs w:val="24"/>
          <w:lang w:eastAsia="cs-CZ"/>
        </w:rPr>
        <w:t>i zdůvodnit vlastní hodnocení a </w:t>
      </w:r>
      <w:r w:rsidRPr="006449F0">
        <w:rPr>
          <w:rFonts w:eastAsia="Times New Roman" w:cstheme="minorHAnsi"/>
          <w:sz w:val="24"/>
          <w:szCs w:val="24"/>
          <w:lang w:eastAsia="cs-CZ"/>
        </w:rPr>
        <w:t>stanovit si cíle pro další zlepšování.</w:t>
      </w:r>
    </w:p>
    <w:p w14:paraId="7A6D2971" w14:textId="77777777" w:rsidR="00A74A03" w:rsidRPr="006449F0" w:rsidRDefault="00A74A03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(4)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Pedagog vede žáka k rozvoji dovednosti objektivně hodnotit vlastní práci, výsledky vzdělávání i své chování přiměřeně věku a individuálním možnostem žáka.</w:t>
      </w:r>
    </w:p>
    <w:p w14:paraId="48DBC86A" w14:textId="77777777" w:rsidR="00A74A03" w:rsidRPr="006449F0" w:rsidRDefault="00A74A03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32A467CB" w14:textId="77777777" w:rsidR="00A74A03" w:rsidRPr="006449F0" w:rsidRDefault="00A74A03" w:rsidP="0026118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Čl. 4</w:t>
      </w:r>
      <w:r w:rsidR="0026118A"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 </w:t>
      </w:r>
      <w:r w:rsidRPr="006449F0">
        <w:rPr>
          <w:rFonts w:eastAsia="Times New Roman" w:cstheme="minorHAnsi"/>
          <w:b/>
          <w:bCs/>
          <w:sz w:val="28"/>
          <w:szCs w:val="28"/>
          <w:lang w:eastAsia="cs-CZ"/>
        </w:rPr>
        <w:t>KRITÉRIA PRO JEDNOTLIVÉ STUPNĚ KLASIFIKACE CHOVÁNÍ</w:t>
      </w:r>
    </w:p>
    <w:p w14:paraId="682EB60E" w14:textId="77777777" w:rsidR="00A74A03" w:rsidRPr="006449F0" w:rsidRDefault="00A74A03" w:rsidP="00A74A0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b/>
          <w:bCs/>
          <w:sz w:val="27"/>
          <w:szCs w:val="27"/>
          <w:lang w:eastAsia="cs-CZ"/>
        </w:rPr>
        <w:t>Stupeň 1 – velmi dobré</w:t>
      </w:r>
    </w:p>
    <w:p w14:paraId="630B12B9" w14:textId="77777777" w:rsidR="00A74A03" w:rsidRPr="006449F0" w:rsidRDefault="00A74A03" w:rsidP="00E232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Žák dodržuje pravidla chování stanovená školním řádem. V jeho chování je patrná slušnost, ohleduplnost, zdvořilost, respekt k ostatním a odpovědný přístup ke školním povinnostem. Ojediněle se může dopustit drobných přestupků proti školnímu řádu nebo pravidlům slušného chování.</w:t>
      </w:r>
    </w:p>
    <w:p w14:paraId="3ADA22AB" w14:textId="77777777" w:rsidR="00A74A03" w:rsidRPr="006449F0" w:rsidRDefault="00A74A03" w:rsidP="00A74A0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b/>
          <w:bCs/>
          <w:sz w:val="27"/>
          <w:szCs w:val="27"/>
          <w:lang w:eastAsia="cs-CZ"/>
        </w:rPr>
        <w:lastRenderedPageBreak/>
        <w:t>Stupeň 2 – uspokojivé</w:t>
      </w:r>
    </w:p>
    <w:p w14:paraId="5D70BD55" w14:textId="77777777" w:rsidR="00A74A03" w:rsidRPr="006449F0" w:rsidRDefault="00A74A03" w:rsidP="00E232D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Žák se opakovaně dopouští méně závažných přestupků proti školnímu řádu nebo pravidlům chování, případně se dopustí závažnějšího přestupku. Př</w:t>
      </w:r>
      <w:r w:rsidR="006449F0">
        <w:rPr>
          <w:rFonts w:eastAsia="Times New Roman" w:cstheme="minorHAnsi"/>
          <w:sz w:val="24"/>
          <w:szCs w:val="24"/>
          <w:lang w:eastAsia="cs-CZ"/>
        </w:rPr>
        <w:t>es udělená výchovná opatření je </w:t>
      </w:r>
      <w:r w:rsidRPr="006449F0">
        <w:rPr>
          <w:rFonts w:eastAsia="Times New Roman" w:cstheme="minorHAnsi"/>
          <w:sz w:val="24"/>
          <w:szCs w:val="24"/>
          <w:lang w:eastAsia="cs-CZ"/>
        </w:rPr>
        <w:t>však přístupný výchovnému působení školy a projevuje snahu své chování zlepšit.</w:t>
      </w:r>
    </w:p>
    <w:p w14:paraId="491C3D18" w14:textId="77777777" w:rsidR="00A74A03" w:rsidRPr="006449F0" w:rsidRDefault="00A74A03" w:rsidP="00A74A03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eastAsia="cs-CZ"/>
        </w:rPr>
      </w:pPr>
      <w:r w:rsidRPr="006449F0">
        <w:rPr>
          <w:rFonts w:eastAsia="Times New Roman" w:cstheme="minorHAnsi"/>
          <w:b/>
          <w:bCs/>
          <w:sz w:val="27"/>
          <w:szCs w:val="27"/>
          <w:lang w:eastAsia="cs-CZ"/>
        </w:rPr>
        <w:t>Stupeň 3 – neuspokojivé</w:t>
      </w:r>
    </w:p>
    <w:p w14:paraId="5B60AC0A" w14:textId="77777777" w:rsidR="00A74A03" w:rsidRPr="006449F0" w:rsidRDefault="00A74A03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Žák se dopustí závažného přestupku proti školnímu řádu nebo pravidlům chování. Svým chováním nebo jednáním závažným způsobem narušuje výchovně vzdělávací proces nebo negativně ovlivňuje soužití ve třídě či škole.</w:t>
      </w:r>
    </w:p>
    <w:p w14:paraId="26B4F22C" w14:textId="77777777" w:rsidR="00B740EA" w:rsidRPr="006449F0" w:rsidRDefault="00B740EA" w:rsidP="00B740E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Čl. 5</w:t>
      </w:r>
      <w:r w:rsidR="0026118A"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 </w:t>
      </w: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VÝCHOVNÁ OPATŘENÍ</w:t>
      </w:r>
    </w:p>
    <w:p w14:paraId="06BB431A" w14:textId="77777777" w:rsidR="00B740EA" w:rsidRPr="006449F0" w:rsidRDefault="00B740EA" w:rsidP="00B740E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sz w:val="28"/>
          <w:szCs w:val="28"/>
          <w:lang w:eastAsia="cs-CZ"/>
        </w:rPr>
        <w:t>Výchovná opatření</w:t>
      </w:r>
    </w:p>
    <w:p w14:paraId="5909EA00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Výchovnými opatřeními jsou pochvaly nebo jiná ocenění a kázeňská opatření.</w:t>
      </w:r>
    </w:p>
    <w:p w14:paraId="6C62EC9F" w14:textId="77777777" w:rsidR="00631438" w:rsidRPr="00631438" w:rsidRDefault="00631438" w:rsidP="00B740EA">
      <w:pPr>
        <w:spacing w:before="100" w:beforeAutospacing="1" w:after="100" w:afterAutospacing="1" w:line="240" w:lineRule="auto"/>
        <w:outlineLvl w:val="1"/>
        <w:rPr>
          <w:sz w:val="24"/>
          <w:szCs w:val="24"/>
        </w:rPr>
      </w:pPr>
      <w:r w:rsidRPr="00631438">
        <w:rPr>
          <w:sz w:val="24"/>
          <w:szCs w:val="24"/>
        </w:rPr>
        <w:t>Pochvaly a jiná ocenění uděluje ředitelka školy, třídní učitel nebo ředitelkou školy pověřený pedagogický pracovník v rozsahu stanoveném níže. Kázeňská opatření ukládá ředitelka školy nebo třídní učitel v rozsahu stanoveném níže.</w:t>
      </w:r>
    </w:p>
    <w:p w14:paraId="2A1C7BCF" w14:textId="77777777" w:rsidR="00B740EA" w:rsidRPr="006449F0" w:rsidRDefault="00B740EA" w:rsidP="00B740E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sz w:val="28"/>
          <w:szCs w:val="28"/>
          <w:lang w:eastAsia="cs-CZ"/>
        </w:rPr>
        <w:t>Pochvaly</w:t>
      </w:r>
    </w:p>
    <w:p w14:paraId="21C68B58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(1)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177051" w:rsidRPr="00177051">
        <w:rPr>
          <w:sz w:val="24"/>
          <w:szCs w:val="24"/>
        </w:rPr>
        <w:t>Ředitelka školy může žákovi udělit pochvalu nebo jiné ocenění za mimořádný projev lidskosti, občanské nebo školní iniciativy, záslužný nebo statečný čin nebo za mimořádně úspěšnou práci.</w:t>
      </w:r>
    </w:p>
    <w:p w14:paraId="58DC6BF6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(2)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177051" w:rsidRPr="00177051">
        <w:rPr>
          <w:sz w:val="24"/>
          <w:szCs w:val="24"/>
        </w:rPr>
        <w:t>Třídní učitel nebo ředitelkou školy pověřený pedagogický pracovník může žákovi udělit pochvalu nebo jiné ocenění za výrazný projev školní iniciativy nebo za déletrvající úspěšnou práci</w:t>
      </w:r>
      <w:r w:rsidRPr="00177051">
        <w:rPr>
          <w:rFonts w:eastAsia="Times New Roman" w:cstheme="minorHAnsi"/>
          <w:sz w:val="24"/>
          <w:szCs w:val="24"/>
          <w:lang w:eastAsia="cs-CZ"/>
        </w:rPr>
        <w:t>.</w:t>
      </w:r>
    </w:p>
    <w:p w14:paraId="1B2690AA" w14:textId="77777777" w:rsidR="00B740EA" w:rsidRPr="006449F0" w:rsidRDefault="00B740EA" w:rsidP="00B740E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sz w:val="28"/>
          <w:szCs w:val="28"/>
          <w:lang w:eastAsia="cs-CZ"/>
        </w:rPr>
        <w:t>Napomenutí a důtky</w:t>
      </w:r>
    </w:p>
    <w:p w14:paraId="31888A7F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(1)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Při porušení povinností stanovených školním řádem lze podle závažnosti porušení uložit </w:t>
      </w:r>
      <w:r w:rsidRPr="00F34791">
        <w:rPr>
          <w:rFonts w:eastAsia="Times New Roman" w:cstheme="minorHAnsi"/>
          <w:sz w:val="24"/>
          <w:szCs w:val="24"/>
          <w:lang w:eastAsia="cs-CZ"/>
        </w:rPr>
        <w:t>žákovi</w:t>
      </w:r>
      <w:r w:rsidR="00F34791" w:rsidRPr="00F34791">
        <w:rPr>
          <w:sz w:val="24"/>
          <w:szCs w:val="24"/>
        </w:rPr>
        <w:t xml:space="preserve"> kázeňské opatření, které nemá právní důsledky pro žáka. Kázeňským opatřením je:</w:t>
      </w:r>
    </w:p>
    <w:p w14:paraId="5E360194" w14:textId="77777777" w:rsidR="00B740EA" w:rsidRPr="006449F0" w:rsidRDefault="00B740EA" w:rsidP="00B740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napomenutí třídního učitele, </w:t>
      </w:r>
    </w:p>
    <w:p w14:paraId="58E763A1" w14:textId="77777777" w:rsidR="00B740EA" w:rsidRPr="006449F0" w:rsidRDefault="00F34791" w:rsidP="00B740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důtka</w:t>
      </w:r>
      <w:r w:rsidR="00B740EA" w:rsidRPr="006449F0">
        <w:rPr>
          <w:rFonts w:eastAsia="Times New Roman" w:cstheme="minorHAnsi"/>
          <w:sz w:val="24"/>
          <w:szCs w:val="24"/>
          <w:lang w:eastAsia="cs-CZ"/>
        </w:rPr>
        <w:t xml:space="preserve"> třídního učitele, </w:t>
      </w:r>
    </w:p>
    <w:p w14:paraId="3FE601A9" w14:textId="77777777" w:rsidR="00B740EA" w:rsidRPr="006449F0" w:rsidRDefault="00F34791" w:rsidP="00B740EA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důtka</w:t>
      </w:r>
      <w:r w:rsidR="00B740EA" w:rsidRPr="006449F0">
        <w:rPr>
          <w:rFonts w:eastAsia="Times New Roman" w:cstheme="minorHAnsi"/>
          <w:sz w:val="24"/>
          <w:szCs w:val="24"/>
          <w:lang w:eastAsia="cs-CZ"/>
        </w:rPr>
        <w:t xml:space="preserve"> ředitelky školy. </w:t>
      </w:r>
    </w:p>
    <w:p w14:paraId="75DA98FE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(2)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Třídní učitel neprodleně oznámí ředitelce školy uložení důtky třídního učitele. </w:t>
      </w:r>
    </w:p>
    <w:p w14:paraId="5E2C37FD" w14:textId="77777777" w:rsidR="002A05CB" w:rsidRDefault="002A05CB" w:rsidP="00B740E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616CDE84" w14:textId="77777777" w:rsidR="002A05CB" w:rsidRDefault="002A05CB" w:rsidP="00B740E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28A16697" w14:textId="77777777" w:rsidR="00B740EA" w:rsidRPr="006449F0" w:rsidRDefault="00B740EA" w:rsidP="00B740E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sz w:val="28"/>
          <w:szCs w:val="28"/>
          <w:lang w:eastAsia="cs-CZ"/>
        </w:rPr>
        <w:lastRenderedPageBreak/>
        <w:t>Další ustanovení</w:t>
      </w:r>
    </w:p>
    <w:p w14:paraId="52E97344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(1)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Ředitelka školy nebo třídní učitel neprodleně oznámí udělení pochvaly nebo jiného ocenění, popřípadě uložení napomenutí nebo důtky, včetně důvodu jejich udělení, prokazatelným způsobem žákovi a jeho zákonnému zástupci.</w:t>
      </w:r>
    </w:p>
    <w:p w14:paraId="60F7CB52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(2)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</w:t>
      </w:r>
      <w:r w:rsidR="00D86D58" w:rsidRPr="00D86D58">
        <w:rPr>
          <w:sz w:val="24"/>
          <w:szCs w:val="24"/>
        </w:rPr>
        <w:t>Udělení pochvaly ředitelky školy a uložení kázeňského opatření se zaznamenává do dokumentace školy. Pochvala ředitelky školy se zaznamenává na vysvědčení za pololetí, ve kterém byla udělena.</w:t>
      </w:r>
    </w:p>
    <w:p w14:paraId="1D3FFDE8" w14:textId="77777777" w:rsidR="00B740EA" w:rsidRPr="006449F0" w:rsidRDefault="00B740EA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(3)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Za jeden přestupek se žákovi zpravidla ukládá pouze jedno kázeňské opatření.</w:t>
      </w:r>
    </w:p>
    <w:p w14:paraId="3AFC5D16" w14:textId="77777777" w:rsidR="000927E4" w:rsidRPr="006449F0" w:rsidRDefault="000927E4" w:rsidP="000927E4">
      <w:pPr>
        <w:pStyle w:val="Nadpis1"/>
        <w:rPr>
          <w:rFonts w:asciiTheme="minorHAnsi" w:hAnsiTheme="minorHAnsi" w:cstheme="minorHAnsi"/>
          <w:sz w:val="28"/>
          <w:szCs w:val="28"/>
        </w:rPr>
      </w:pPr>
      <w:r w:rsidRPr="006449F0">
        <w:rPr>
          <w:rFonts w:asciiTheme="minorHAnsi" w:hAnsiTheme="minorHAnsi" w:cstheme="minorHAnsi"/>
          <w:sz w:val="28"/>
          <w:szCs w:val="28"/>
        </w:rPr>
        <w:t>Čl. 6</w:t>
      </w:r>
      <w:r w:rsidR="0026118A" w:rsidRPr="006449F0">
        <w:rPr>
          <w:rFonts w:asciiTheme="minorHAnsi" w:hAnsiTheme="minorHAnsi" w:cstheme="minorHAnsi"/>
          <w:sz w:val="28"/>
          <w:szCs w:val="28"/>
        </w:rPr>
        <w:t xml:space="preserve"> </w:t>
      </w:r>
      <w:r w:rsidRPr="006449F0">
        <w:rPr>
          <w:rFonts w:asciiTheme="minorHAnsi" w:hAnsiTheme="minorHAnsi" w:cstheme="minorHAnsi"/>
          <w:sz w:val="28"/>
          <w:szCs w:val="28"/>
        </w:rPr>
        <w:t>KLASIFIKACE VE VYUČOVACÍCH PŘEDMĚTECH</w:t>
      </w:r>
    </w:p>
    <w:p w14:paraId="7E8BEA7B" w14:textId="77777777" w:rsidR="000927E4" w:rsidRPr="006449F0" w:rsidRDefault="000927E4" w:rsidP="000927E4">
      <w:pPr>
        <w:pStyle w:val="Normlnweb"/>
        <w:rPr>
          <w:rFonts w:asciiTheme="minorHAnsi" w:hAnsiTheme="minorHAnsi" w:cstheme="minorHAnsi"/>
        </w:rPr>
      </w:pPr>
      <w:r w:rsidRPr="006449F0">
        <w:rPr>
          <w:rFonts w:asciiTheme="minorHAnsi" w:hAnsiTheme="minorHAnsi" w:cstheme="minorHAnsi"/>
        </w:rPr>
        <w:t>Při hodnocení výsledků vzdělávání se přihlíží zejména k:</w:t>
      </w:r>
    </w:p>
    <w:p w14:paraId="58AF7A8D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 xml:space="preserve">kvalitě výsledků vzdělávání, </w:t>
      </w:r>
    </w:p>
    <w:p w14:paraId="5EFD5574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 xml:space="preserve">píli žáka a jeho přístupu ke vzdělávání i okolnostem, které mohou ovlivnit jeho výkon, </w:t>
      </w:r>
    </w:p>
    <w:p w14:paraId="37C42200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 xml:space="preserve">ucelenosti, přesnosti a trvalosti osvojení požadovaných poznatků, faktů, pojmů, definic, zákonitostí a vztahů, </w:t>
      </w:r>
    </w:p>
    <w:p w14:paraId="7A593230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>kvalitě a rozsahu získaných dovedností při vykonávání</w:t>
      </w:r>
      <w:r w:rsidR="006449F0" w:rsidRPr="006449F0">
        <w:rPr>
          <w:rFonts w:cstheme="minorHAnsi"/>
          <w:sz w:val="24"/>
          <w:szCs w:val="24"/>
        </w:rPr>
        <w:t xml:space="preserve"> požadovaných intelektuálních a </w:t>
      </w:r>
      <w:r w:rsidRPr="006449F0">
        <w:rPr>
          <w:rFonts w:cstheme="minorHAnsi"/>
          <w:sz w:val="24"/>
          <w:szCs w:val="24"/>
        </w:rPr>
        <w:t xml:space="preserve">motorických činností, </w:t>
      </w:r>
    </w:p>
    <w:p w14:paraId="4AE7539F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>schopnosti uplatňovat osvojené poznatky a doved</w:t>
      </w:r>
      <w:r w:rsidR="006449F0">
        <w:rPr>
          <w:rFonts w:cstheme="minorHAnsi"/>
          <w:sz w:val="24"/>
          <w:szCs w:val="24"/>
        </w:rPr>
        <w:t>nosti při řešení teoretických i </w:t>
      </w:r>
      <w:r w:rsidRPr="006449F0">
        <w:rPr>
          <w:rFonts w:cstheme="minorHAnsi"/>
          <w:sz w:val="24"/>
          <w:szCs w:val="24"/>
        </w:rPr>
        <w:t>praktických úkolů, při výkladu a hodnocení sp</w:t>
      </w:r>
      <w:r w:rsidR="006449F0">
        <w:rPr>
          <w:rFonts w:cstheme="minorHAnsi"/>
          <w:sz w:val="24"/>
          <w:szCs w:val="24"/>
        </w:rPr>
        <w:t>olečenských a přírodních jevů a </w:t>
      </w:r>
      <w:r w:rsidRPr="006449F0">
        <w:rPr>
          <w:rFonts w:cstheme="minorHAnsi"/>
          <w:sz w:val="24"/>
          <w:szCs w:val="24"/>
        </w:rPr>
        <w:t xml:space="preserve">zákonitostí i při dalších činnostech, </w:t>
      </w:r>
    </w:p>
    <w:p w14:paraId="277FE217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 xml:space="preserve">schopnosti nalézat, třídit, zpracovávat a interpretovat informace, </w:t>
      </w:r>
    </w:p>
    <w:p w14:paraId="70115256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 xml:space="preserve">kvalitě myšlení, zejména jeho samostatnosti, tvořivosti a originalitě, </w:t>
      </w:r>
    </w:p>
    <w:p w14:paraId="6390A01B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 xml:space="preserve">přesnosti, výstižnosti a jazykové správnosti ústního i písemného projevu, </w:t>
      </w:r>
    </w:p>
    <w:p w14:paraId="3E5B172E" w14:textId="77777777" w:rsidR="000927E4" w:rsidRPr="006449F0" w:rsidRDefault="000927E4" w:rsidP="000927E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449F0">
        <w:rPr>
          <w:rFonts w:cstheme="minorHAnsi"/>
          <w:sz w:val="24"/>
          <w:szCs w:val="24"/>
        </w:rPr>
        <w:t xml:space="preserve">schopnosti účinně spolupracovat s ostatními. </w:t>
      </w:r>
    </w:p>
    <w:p w14:paraId="479524B7" w14:textId="77777777" w:rsidR="000927E4" w:rsidRPr="006449F0" w:rsidRDefault="000927E4" w:rsidP="000927E4">
      <w:pPr>
        <w:pStyle w:val="Normlnweb"/>
        <w:rPr>
          <w:rFonts w:asciiTheme="minorHAnsi" w:hAnsiTheme="minorHAnsi" w:cstheme="minorHAnsi"/>
        </w:rPr>
      </w:pPr>
      <w:r w:rsidRPr="006449F0">
        <w:rPr>
          <w:rFonts w:asciiTheme="minorHAnsi" w:hAnsiTheme="minorHAnsi" w:cstheme="minorHAnsi"/>
        </w:rPr>
        <w:t>Při hodnocení poskytuje učitel žákovi průběžnou zpětnou vazbu, která podporuje jeho motivaci k učení a napomáhá dalšímu rozvoji jeho znalostí, dovedností a kompetencí.</w:t>
      </w:r>
    </w:p>
    <w:tbl>
      <w:tblPr>
        <w:tblW w:w="1085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3"/>
        <w:gridCol w:w="3607"/>
        <w:gridCol w:w="3622"/>
      </w:tblGrid>
      <w:tr w:rsidR="009D05AC" w:rsidRPr="006449F0" w14:paraId="1A133FCB" w14:textId="77777777" w:rsidTr="003151A8">
        <w:trPr>
          <w:trHeight w:val="537"/>
          <w:tblCellSpacing w:w="15" w:type="dxa"/>
        </w:trPr>
        <w:tc>
          <w:tcPr>
            <w:tcW w:w="0" w:type="auto"/>
            <w:vAlign w:val="center"/>
          </w:tcPr>
          <w:p w14:paraId="3FAE54A0" w14:textId="77777777" w:rsidR="009D05AC" w:rsidRPr="006449F0" w:rsidRDefault="009D05AC" w:rsidP="003151A8">
            <w:pPr>
              <w:rPr>
                <w:rFonts w:cstheme="minorHAnsi"/>
              </w:rPr>
            </w:pPr>
          </w:p>
        </w:tc>
        <w:tc>
          <w:tcPr>
            <w:tcW w:w="0" w:type="auto"/>
            <w:vAlign w:val="center"/>
          </w:tcPr>
          <w:p w14:paraId="1DF1574B" w14:textId="77777777" w:rsidR="009D05AC" w:rsidRPr="006449F0" w:rsidRDefault="003151A8">
            <w:pPr>
              <w:rPr>
                <w:rFonts w:cstheme="minorHAnsi"/>
              </w:rPr>
            </w:pPr>
            <w:r w:rsidRPr="006449F0">
              <w:rPr>
                <w:rFonts w:cstheme="minorHAnsi"/>
                <w:noProof/>
                <w:lang w:eastAsia="cs-CZ"/>
              </w:rPr>
              <w:drawing>
                <wp:anchor distT="0" distB="0" distL="114300" distR="114300" simplePos="0" relativeHeight="251660288" behindDoc="1" locked="0" layoutInCell="1" allowOverlap="1" wp14:anchorId="4FDE1F56" wp14:editId="176518A9">
                  <wp:simplePos x="0" y="0"/>
                  <wp:positionH relativeFrom="column">
                    <wp:posOffset>-2244107</wp:posOffset>
                  </wp:positionH>
                  <wp:positionV relativeFrom="paragraph">
                    <wp:posOffset>-1028</wp:posOffset>
                  </wp:positionV>
                  <wp:extent cx="5761355" cy="2011680"/>
                  <wp:effectExtent l="0" t="0" r="0" b="7620"/>
                  <wp:wrapNone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1355" cy="2011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  <w:vAlign w:val="center"/>
          </w:tcPr>
          <w:p w14:paraId="4EAE9191" w14:textId="77777777" w:rsidR="009D05AC" w:rsidRPr="006449F0" w:rsidRDefault="009D05AC">
            <w:pPr>
              <w:rPr>
                <w:rStyle w:val="Siln"/>
                <w:rFonts w:cstheme="minorHAnsi"/>
              </w:rPr>
            </w:pPr>
          </w:p>
        </w:tc>
      </w:tr>
    </w:tbl>
    <w:p w14:paraId="6F831999" w14:textId="77777777" w:rsidR="003151A8" w:rsidRPr="006449F0" w:rsidRDefault="003151A8" w:rsidP="0026118A">
      <w:pPr>
        <w:pStyle w:val="Normlnweb"/>
        <w:rPr>
          <w:rStyle w:val="Siln"/>
          <w:rFonts w:asciiTheme="minorHAnsi" w:hAnsiTheme="minorHAnsi" w:cstheme="minorHAnsi"/>
        </w:rPr>
      </w:pPr>
    </w:p>
    <w:p w14:paraId="1379EE08" w14:textId="77777777" w:rsidR="003151A8" w:rsidRPr="006449F0" w:rsidRDefault="003151A8" w:rsidP="0026118A">
      <w:pPr>
        <w:pStyle w:val="Normlnweb"/>
        <w:rPr>
          <w:rStyle w:val="Siln"/>
          <w:rFonts w:asciiTheme="minorHAnsi" w:hAnsiTheme="minorHAnsi" w:cstheme="minorHAnsi"/>
        </w:rPr>
      </w:pPr>
    </w:p>
    <w:p w14:paraId="47AD6EAA" w14:textId="77777777" w:rsidR="003151A8" w:rsidRPr="006449F0" w:rsidRDefault="003151A8" w:rsidP="0026118A">
      <w:pPr>
        <w:pStyle w:val="Normlnweb"/>
        <w:rPr>
          <w:rStyle w:val="Siln"/>
          <w:rFonts w:asciiTheme="minorHAnsi" w:hAnsiTheme="minorHAnsi" w:cstheme="minorHAnsi"/>
        </w:rPr>
      </w:pPr>
    </w:p>
    <w:p w14:paraId="637B4DB7" w14:textId="77777777" w:rsidR="003151A8" w:rsidRPr="006449F0" w:rsidRDefault="003151A8" w:rsidP="0026118A">
      <w:pPr>
        <w:pStyle w:val="Normlnweb"/>
        <w:rPr>
          <w:rStyle w:val="Siln"/>
          <w:rFonts w:asciiTheme="minorHAnsi" w:hAnsiTheme="minorHAnsi" w:cstheme="minorHAnsi"/>
        </w:rPr>
      </w:pPr>
    </w:p>
    <w:p w14:paraId="0C615D25" w14:textId="77777777" w:rsidR="003151A8" w:rsidRPr="006449F0" w:rsidRDefault="003151A8" w:rsidP="0026118A">
      <w:pPr>
        <w:pStyle w:val="Normlnweb"/>
        <w:rPr>
          <w:rStyle w:val="Siln"/>
          <w:rFonts w:asciiTheme="minorHAnsi" w:hAnsiTheme="minorHAnsi" w:cstheme="minorHAnsi"/>
        </w:rPr>
      </w:pPr>
    </w:p>
    <w:p w14:paraId="0E3F0AFE" w14:textId="77777777" w:rsidR="000927E4" w:rsidRPr="006449F0" w:rsidRDefault="000927E4" w:rsidP="0026118A">
      <w:pPr>
        <w:pStyle w:val="Normlnweb"/>
        <w:rPr>
          <w:rFonts w:asciiTheme="minorHAnsi" w:hAnsiTheme="minorHAnsi" w:cstheme="minorHAnsi"/>
        </w:rPr>
      </w:pPr>
      <w:r w:rsidRPr="006449F0">
        <w:rPr>
          <w:rStyle w:val="Siln"/>
          <w:rFonts w:asciiTheme="minorHAnsi" w:hAnsiTheme="minorHAnsi" w:cstheme="minorHAnsi"/>
        </w:rPr>
        <w:lastRenderedPageBreak/>
        <w:t>Uvedené procentní hodnoty jsou orientační. Při hodnocení učitel přihlíží také k charakteru ověřované činnosti, náročnosti zadání a individuálním vzdělávacím možnostem žáka.</w:t>
      </w:r>
    </w:p>
    <w:p w14:paraId="23956EBE" w14:textId="77777777" w:rsidR="000927E4" w:rsidRPr="006449F0" w:rsidRDefault="000927E4" w:rsidP="000927E4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Stupeň 1 (výborný)</w:t>
      </w:r>
    </w:p>
    <w:p w14:paraId="36C638E7" w14:textId="77777777" w:rsidR="000927E4" w:rsidRPr="006449F0" w:rsidRDefault="000927E4" w:rsidP="0026118A">
      <w:pPr>
        <w:pStyle w:val="Normlnweb"/>
        <w:rPr>
          <w:rFonts w:asciiTheme="minorHAnsi" w:hAnsiTheme="minorHAnsi" w:cstheme="minorHAnsi"/>
        </w:rPr>
      </w:pPr>
      <w:r w:rsidRPr="006449F0">
        <w:rPr>
          <w:rFonts w:asciiTheme="minorHAnsi" w:hAnsiTheme="minorHAnsi" w:cstheme="minorHAnsi"/>
        </w:rPr>
        <w:t xml:space="preserve">Žák ovládá požadované poznatky, fakta, pojmy, definice </w:t>
      </w:r>
      <w:r w:rsidR="006449F0">
        <w:rPr>
          <w:rFonts w:asciiTheme="minorHAnsi" w:hAnsiTheme="minorHAnsi" w:cstheme="minorHAnsi"/>
        </w:rPr>
        <w:t>a zákonitosti uceleně, přesně a </w:t>
      </w:r>
      <w:r w:rsidRPr="006449F0">
        <w:rPr>
          <w:rFonts w:asciiTheme="minorHAnsi" w:hAnsiTheme="minorHAnsi" w:cstheme="minorHAnsi"/>
        </w:rPr>
        <w:t>úplně a chápe vztahy mezi nimi. Samostatně a tvořiv</w:t>
      </w:r>
      <w:r w:rsidR="006449F0">
        <w:rPr>
          <w:rFonts w:asciiTheme="minorHAnsi" w:hAnsiTheme="minorHAnsi" w:cstheme="minorHAnsi"/>
        </w:rPr>
        <w:t>ě uplatňuje osvojené poznatky a </w:t>
      </w:r>
      <w:r w:rsidRPr="006449F0">
        <w:rPr>
          <w:rFonts w:asciiTheme="minorHAnsi" w:hAnsiTheme="minorHAnsi" w:cstheme="minorHAnsi"/>
        </w:rPr>
        <w:t>dovednosti při řešení teoretických i praktických úkolů,</w:t>
      </w:r>
      <w:r w:rsidR="006449F0">
        <w:rPr>
          <w:rFonts w:asciiTheme="minorHAnsi" w:hAnsiTheme="minorHAnsi" w:cstheme="minorHAnsi"/>
        </w:rPr>
        <w:t xml:space="preserve"> při výkladu a hodnocení jevů a </w:t>
      </w:r>
      <w:r w:rsidRPr="006449F0">
        <w:rPr>
          <w:rFonts w:asciiTheme="minorHAnsi" w:hAnsiTheme="minorHAnsi" w:cstheme="minorHAnsi"/>
        </w:rPr>
        <w:t xml:space="preserve">zákonitostí. Pohotově vykonává požadované intelektuální </w:t>
      </w:r>
      <w:r w:rsidR="006449F0">
        <w:rPr>
          <w:rFonts w:asciiTheme="minorHAnsi" w:hAnsiTheme="minorHAnsi" w:cstheme="minorHAnsi"/>
        </w:rPr>
        <w:t>a motorické činnosti. Účelně si </w:t>
      </w:r>
      <w:r w:rsidRPr="006449F0">
        <w:rPr>
          <w:rFonts w:asciiTheme="minorHAnsi" w:hAnsiTheme="minorHAnsi" w:cstheme="minorHAnsi"/>
        </w:rPr>
        <w:t xml:space="preserve">organizuje vlastní práci. Myslí logicky správně, zřetelně se u něho projevuje samostatnost, originalita a tvořivost. Jeho ústní i písemný projev je správný, přesný a výstižný. Grafický projev je přesný a estetický. Výsledky jeho činnosti jsou kvalitní, pouze s drobnými nedostatky. Dokáže pracovat s informacemi a spolupracovat s ostatními. </w:t>
      </w:r>
      <w:r w:rsidRPr="006449F0">
        <w:rPr>
          <w:rStyle w:val="Siln"/>
          <w:rFonts w:asciiTheme="minorHAnsi" w:hAnsiTheme="minorHAnsi" w:cstheme="minorHAnsi"/>
        </w:rPr>
        <w:t>Projevuje schopnost samostatně se učit.</w:t>
      </w:r>
    </w:p>
    <w:p w14:paraId="6D81D380" w14:textId="77777777" w:rsidR="000927E4" w:rsidRPr="006449F0" w:rsidRDefault="000927E4" w:rsidP="000927E4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Stupeň 2 (chvalitebný)</w:t>
      </w:r>
    </w:p>
    <w:p w14:paraId="289BD0AF" w14:textId="77777777" w:rsidR="000927E4" w:rsidRPr="006449F0" w:rsidRDefault="000927E4" w:rsidP="000927E4">
      <w:pPr>
        <w:pStyle w:val="Normlnweb"/>
        <w:rPr>
          <w:rFonts w:asciiTheme="minorHAnsi" w:hAnsiTheme="minorHAnsi" w:cstheme="minorHAnsi"/>
        </w:rPr>
      </w:pPr>
      <w:r w:rsidRPr="006449F0">
        <w:rPr>
          <w:rFonts w:asciiTheme="minorHAnsi" w:hAnsiTheme="minorHAnsi" w:cstheme="minorHAnsi"/>
        </w:rPr>
        <w:t>Žák ovládá požadované poznatky, fakta, pojmy, definice a zákonitosti v podstatě uceleně, přesně a úplně. Pohotově vykonává požadované intelektuální a motorické činnosti. Samostatně a produktivně nebo podle menších podnětů učitele uplatňuje osvojené poznatky a dovednosti při řešení teoretických i praktických úkolů, při výkladu a hodnocení jevů a zákonitostí. Myslí správně, v jeho myšlení se projevuje logika a tvořivost, někdy originalita. Ústní i písemný projev mívá menší nedostatky ve správnosti, přesnosti a výstižnosti. Kvalita výsledků jeho činnosti je zpravidla bez podstatných nedostatků. Grafický projev je estetický, bez větších nepřesností. Je schopen samostatně nebo s menší pomocí studovat vhodné texty. Při práci s informacemi má drobné problémy, zejména při jejich zpracování a využití. Při spolupráci s ostatními vyžaduje pouze drobnou podporu nebo pomoc.</w:t>
      </w:r>
    </w:p>
    <w:p w14:paraId="7CA194B9" w14:textId="77777777" w:rsidR="009D05AC" w:rsidRPr="006449F0" w:rsidRDefault="009D05AC" w:rsidP="0026118A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Stupeň 3 (dobrý)</w:t>
      </w:r>
    </w:p>
    <w:p w14:paraId="5DD38487" w14:textId="77777777" w:rsidR="009D05AC" w:rsidRPr="006449F0" w:rsidRDefault="009D05AC" w:rsidP="0028339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Žák má v ucelenosti, přesnosti a úplnosti osvojení požadovaných poznatků, faktů, pojmů, definic a zákonitostí nepodstatné mezery. Při vykonávání</w:t>
      </w:r>
      <w:r w:rsidR="006449F0">
        <w:rPr>
          <w:rFonts w:eastAsia="Times New Roman" w:cstheme="minorHAnsi"/>
          <w:sz w:val="24"/>
          <w:szCs w:val="24"/>
          <w:lang w:eastAsia="cs-CZ"/>
        </w:rPr>
        <w:t xml:space="preserve"> požadovaných intelektuálních a </w:t>
      </w:r>
      <w:r w:rsidRPr="006449F0">
        <w:rPr>
          <w:rFonts w:eastAsia="Times New Roman" w:cstheme="minorHAnsi"/>
          <w:sz w:val="24"/>
          <w:szCs w:val="24"/>
          <w:lang w:eastAsia="cs-CZ"/>
        </w:rPr>
        <w:t>motorických činností projevuje nedostatky. Má problémy s organizací vlastní práce. Podstatnější nepřesnosti a chyby dovede za pomoci učitele korigovat. V uplatňování osvojených poznatků a dovedností při řešení teoretických i praktických úkolů se dopouští chyb. Uplatňuje poznatky a provádí hodnocení jevů a zákonitostí podle podnětů učitele. Jeho myšlení je vcelku správné, ale méně tvořivé, v jeho logi</w:t>
      </w:r>
      <w:r w:rsidR="006449F0">
        <w:rPr>
          <w:rFonts w:eastAsia="Times New Roman" w:cstheme="minorHAnsi"/>
          <w:sz w:val="24"/>
          <w:szCs w:val="24"/>
          <w:lang w:eastAsia="cs-CZ"/>
        </w:rPr>
        <w:t>ce se mohou vyskytovat chyby. V </w:t>
      </w:r>
      <w:r w:rsidRPr="006449F0">
        <w:rPr>
          <w:rFonts w:eastAsia="Times New Roman" w:cstheme="minorHAnsi"/>
          <w:sz w:val="24"/>
          <w:szCs w:val="24"/>
          <w:lang w:eastAsia="cs-CZ"/>
        </w:rPr>
        <w:t>ústním i písemném projevu má nedostatky ve správnosti, přesnosti a výstižnosti. V kvalitě výsledků jeho činnosti se projevují častější nedostatky, grafický projev je méně estetický a má drobné nedostatky. Je schopen samostatně studovat pod</w:t>
      </w:r>
      <w:r w:rsidR="006449F0">
        <w:rPr>
          <w:rFonts w:eastAsia="Times New Roman" w:cstheme="minorHAnsi"/>
          <w:sz w:val="24"/>
          <w:szCs w:val="24"/>
          <w:lang w:eastAsia="cs-CZ"/>
        </w:rPr>
        <w:t>le návodu učitele. Při práci s  </w:t>
      </w:r>
      <w:r w:rsidR="00CC461A">
        <w:rPr>
          <w:rFonts w:eastAsia="Times New Roman" w:cstheme="minorHAnsi"/>
          <w:sz w:val="24"/>
          <w:szCs w:val="24"/>
          <w:lang w:eastAsia="cs-CZ"/>
        </w:rPr>
        <w:t>i</w:t>
      </w:r>
      <w:r w:rsidRPr="006449F0">
        <w:rPr>
          <w:rFonts w:eastAsia="Times New Roman" w:cstheme="minorHAnsi"/>
          <w:sz w:val="24"/>
          <w:szCs w:val="24"/>
          <w:lang w:eastAsia="cs-CZ"/>
        </w:rPr>
        <w:t>nformacemi má častější obtíže, zejména při jejich zpracování a využití. Při spolupráci s ostatními vyžaduje podporu nebo pomoc.</w:t>
      </w:r>
    </w:p>
    <w:p w14:paraId="16900AAF" w14:textId="77777777" w:rsidR="009D05AC" w:rsidRPr="006449F0" w:rsidRDefault="009D05AC" w:rsidP="0026118A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Stupeň 4 (dostatečný)</w:t>
      </w:r>
    </w:p>
    <w:p w14:paraId="2EF694AC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Žák má v ucelenosti, přesnosti a úplnosti osvojení požadovaných poznatků závažné mezery. Při provádění požadovaných intelektuálních a motorických činností je málo pohot</w:t>
      </w:r>
      <w:r w:rsidR="006449F0">
        <w:rPr>
          <w:rFonts w:eastAsia="Times New Roman" w:cstheme="minorHAnsi"/>
          <w:sz w:val="24"/>
          <w:szCs w:val="24"/>
          <w:lang w:eastAsia="cs-CZ"/>
        </w:rPr>
        <w:t xml:space="preserve">ový </w:t>
      </w:r>
      <w:r w:rsidR="006449F0">
        <w:rPr>
          <w:rFonts w:eastAsia="Times New Roman" w:cstheme="minorHAnsi"/>
          <w:sz w:val="24"/>
          <w:szCs w:val="24"/>
          <w:lang w:eastAsia="cs-CZ"/>
        </w:rPr>
        <w:lastRenderedPageBreak/>
        <w:t>a </w:t>
      </w:r>
      <w:r w:rsidRPr="006449F0">
        <w:rPr>
          <w:rFonts w:eastAsia="Times New Roman" w:cstheme="minorHAnsi"/>
          <w:sz w:val="24"/>
          <w:szCs w:val="24"/>
          <w:lang w:eastAsia="cs-CZ"/>
        </w:rPr>
        <w:t>vykazuje větší nedostatky. V uplatňování osvojených poznatků a dovedností při řešení teoretických i praktických úkolů se dopouští závažných chyb. Nedokáže si samostatně organizovat vlastní práci a vyžaduje výraznou pomoc učitele. Při využívání poznatků při výkladu a hodnocení jevů je nesamostatný. V logice jeho myšlení se vyskytují závažné chyby a jeho myšlení není tvořivé. Jeho ústní i písemný projev má závažné nedostatky ve správnosti, přesnosti a výstižnosti. V kvalitě výsledků jeho činnosti i v grafickém projevu se projevují nedostatky, grafický projev je málo estetický. Záva</w:t>
      </w:r>
      <w:r w:rsidR="006449F0">
        <w:rPr>
          <w:rFonts w:eastAsia="Times New Roman" w:cstheme="minorHAnsi"/>
          <w:sz w:val="24"/>
          <w:szCs w:val="24"/>
          <w:lang w:eastAsia="cs-CZ"/>
        </w:rPr>
        <w:t>žné nedostatky a chyby dovede s </w:t>
      </w:r>
      <w:r w:rsidRPr="006449F0">
        <w:rPr>
          <w:rFonts w:eastAsia="Times New Roman" w:cstheme="minorHAnsi"/>
          <w:sz w:val="24"/>
          <w:szCs w:val="24"/>
          <w:lang w:eastAsia="cs-CZ"/>
        </w:rPr>
        <w:t>pomocí učitele opravit. Při samostatném studiu má značné obtíže. Při práci s informacemi má zásadní problémy a často je nedokáže zpracovat ani ú</w:t>
      </w:r>
      <w:r w:rsidR="006449F0">
        <w:rPr>
          <w:rFonts w:eastAsia="Times New Roman" w:cstheme="minorHAnsi"/>
          <w:sz w:val="24"/>
          <w:szCs w:val="24"/>
          <w:lang w:eastAsia="cs-CZ"/>
        </w:rPr>
        <w:t>čelně využít. Při spolupráci s </w:t>
      </w:r>
      <w:r w:rsidRPr="006449F0">
        <w:rPr>
          <w:rFonts w:eastAsia="Times New Roman" w:cstheme="minorHAnsi"/>
          <w:sz w:val="24"/>
          <w:szCs w:val="24"/>
          <w:lang w:eastAsia="cs-CZ"/>
        </w:rPr>
        <w:t>ostatními vyžaduje výraznou podporu nebo pomoc.</w:t>
      </w:r>
    </w:p>
    <w:p w14:paraId="44B24DB2" w14:textId="77777777" w:rsidR="009D05AC" w:rsidRPr="006449F0" w:rsidRDefault="009D05AC" w:rsidP="0026118A">
      <w:pPr>
        <w:pStyle w:val="Nadpis2"/>
        <w:rPr>
          <w:rFonts w:asciiTheme="minorHAnsi" w:hAnsiTheme="minorHAnsi" w:cstheme="minorHAnsi"/>
          <w:color w:val="002060"/>
        </w:rPr>
      </w:pPr>
      <w:r w:rsidRPr="006449F0">
        <w:rPr>
          <w:rFonts w:asciiTheme="minorHAnsi" w:hAnsiTheme="minorHAnsi" w:cstheme="minorHAnsi"/>
          <w:color w:val="002060"/>
        </w:rPr>
        <w:t>Stupeň 5 (nedostatečný)</w:t>
      </w:r>
    </w:p>
    <w:p w14:paraId="075B7CE2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Žák si požadované poznatky neosvojil uceleně, přesně ani úplně a má v nich závažné mezery. Jeho dovednosti při vykonávání požadovaných intelektuálních a motorických činností vykazují velmi podstatné nedostatky. V uplatňování osvoje</w:t>
      </w:r>
      <w:r w:rsidR="006449F0">
        <w:rPr>
          <w:rFonts w:eastAsia="Times New Roman" w:cstheme="minorHAnsi"/>
          <w:sz w:val="24"/>
          <w:szCs w:val="24"/>
          <w:lang w:eastAsia="cs-CZ"/>
        </w:rPr>
        <w:t>ných vědomostí a dovedností při </w:t>
      </w:r>
      <w:r w:rsidRPr="006449F0">
        <w:rPr>
          <w:rFonts w:eastAsia="Times New Roman" w:cstheme="minorHAnsi"/>
          <w:sz w:val="24"/>
          <w:szCs w:val="24"/>
          <w:lang w:eastAsia="cs-CZ"/>
        </w:rPr>
        <w:t>řešení teoretických i praktických úkolů se dopouští velm</w:t>
      </w:r>
      <w:r w:rsidR="006449F0">
        <w:rPr>
          <w:rFonts w:eastAsia="Times New Roman" w:cstheme="minorHAnsi"/>
          <w:sz w:val="24"/>
          <w:szCs w:val="24"/>
          <w:lang w:eastAsia="cs-CZ"/>
        </w:rPr>
        <w:t>i závažných chyb. Při výkladu a </w:t>
      </w:r>
      <w:r w:rsidRPr="006449F0">
        <w:rPr>
          <w:rFonts w:eastAsia="Times New Roman" w:cstheme="minorHAnsi"/>
          <w:sz w:val="24"/>
          <w:szCs w:val="24"/>
          <w:lang w:eastAsia="cs-CZ"/>
        </w:rPr>
        <w:t>hodnocení jevů a zákonitostí nedokáže své vědomosti uplatnit ani s pomocí učitele. Neprojevuje samostatnost v myšlení a vyskytují se u něj časté l</w:t>
      </w:r>
      <w:r w:rsidR="006449F0">
        <w:rPr>
          <w:rFonts w:eastAsia="Times New Roman" w:cstheme="minorHAnsi"/>
          <w:sz w:val="24"/>
          <w:szCs w:val="24"/>
          <w:lang w:eastAsia="cs-CZ"/>
        </w:rPr>
        <w:t>ogické nedostatky. Jeho ústní i </w:t>
      </w:r>
      <w:r w:rsidRPr="006449F0">
        <w:rPr>
          <w:rFonts w:eastAsia="Times New Roman" w:cstheme="minorHAnsi"/>
          <w:sz w:val="24"/>
          <w:szCs w:val="24"/>
          <w:lang w:eastAsia="cs-CZ"/>
        </w:rPr>
        <w:t>písemný projev má závažné nedostatky ve správnosti, přesnosti a výstižnosti. Kvalita výsledků jeho činnosti i grafický projev vykazují závažné nedostatky. Závažné chyby nedokáže opravit ani s pomocí učitele. Není schopen samostatn</w:t>
      </w:r>
      <w:r w:rsidR="006449F0">
        <w:rPr>
          <w:rFonts w:eastAsia="Times New Roman" w:cstheme="minorHAnsi"/>
          <w:sz w:val="24"/>
          <w:szCs w:val="24"/>
          <w:lang w:eastAsia="cs-CZ"/>
        </w:rPr>
        <w:t>ě studovat. Nedokáže pracovat s </w:t>
      </w:r>
      <w:r w:rsidRPr="006449F0">
        <w:rPr>
          <w:rFonts w:eastAsia="Times New Roman" w:cstheme="minorHAnsi"/>
          <w:sz w:val="24"/>
          <w:szCs w:val="24"/>
          <w:lang w:eastAsia="cs-CZ"/>
        </w:rPr>
        <w:t>informacemi ani při jejich vyhledávání a ani přes poskytovanou podporu nedokáže účinně spolupracovat s ostatními.</w:t>
      </w:r>
    </w:p>
    <w:p w14:paraId="5BD2AE0F" w14:textId="77777777" w:rsidR="009D05AC" w:rsidRPr="006449F0" w:rsidRDefault="009D05AC" w:rsidP="009D05A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Čl. 7</w:t>
      </w:r>
      <w:r w:rsidR="0026118A"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 </w:t>
      </w: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HODNOCENÍ VZDĚLÁVÁNÍ ŽÁKŮ SE SPECIÁLNÍMI VZDĚLÁVACÍMI POTŘEBAMI</w:t>
      </w:r>
    </w:p>
    <w:p w14:paraId="3C6C6BFC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Žáci se speciálními vzdělávacími potřebami mají právo na v</w:t>
      </w:r>
      <w:r w:rsidR="006449F0">
        <w:rPr>
          <w:rFonts w:eastAsia="Times New Roman" w:cstheme="minorHAnsi"/>
          <w:sz w:val="24"/>
          <w:szCs w:val="24"/>
          <w:lang w:eastAsia="cs-CZ"/>
        </w:rPr>
        <w:t>zdělávání, jehož obsah, formy a </w:t>
      </w:r>
      <w:r w:rsidRPr="006449F0">
        <w:rPr>
          <w:rFonts w:eastAsia="Times New Roman" w:cstheme="minorHAnsi"/>
          <w:sz w:val="24"/>
          <w:szCs w:val="24"/>
          <w:lang w:eastAsia="cs-CZ"/>
        </w:rPr>
        <w:t>metody odpovídají jejich vzdělávacím potřebám a možnostem. Škola jim vytváří podmínky pro úspěšné vzdělávání v souladu se školským zákonem a doporučeními školského poradenského zařízení.</w:t>
      </w:r>
    </w:p>
    <w:p w14:paraId="26778A06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Při hodnocení výsledků vzdělávání žáků se speciálními vzdělávacími potřebami vychází učitel z jejich individuálních vzdělávacích potřeb, podpůrných opatření stanovených školským poradenským zařízením a přihlíží k charakteru obtíží, které mohou ovlivňovat jejich školní výkon.</w:t>
      </w:r>
    </w:p>
    <w:p w14:paraId="52F6DC19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U žáků se speciálními vzdělávacími potřebami se hodnotí především dosažený individuální pokrok, míra naplnění očekávaných výstupů s ohledem na jejich možnosti a schopnost využívat získané vědomosti a dovednosti v praxi.</w:t>
      </w:r>
    </w:p>
    <w:p w14:paraId="636695B4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Při hodnocení těchto žáků se uplatňuje individuální přístup, přiměřená náročnost a vhodné formy ověřování znalostí a dovedností.</w:t>
      </w:r>
    </w:p>
    <w:p w14:paraId="718A066F" w14:textId="77777777" w:rsidR="009D05AC" w:rsidRPr="006449F0" w:rsidRDefault="009D05AC" w:rsidP="009D05A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Čl. 8</w:t>
      </w:r>
      <w:r w:rsidR="0026118A"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 </w:t>
      </w: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KOMISIONÁLNÍ A OPRAVNÉ ZKOUŠKY</w:t>
      </w:r>
    </w:p>
    <w:p w14:paraId="5725CDAE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lastRenderedPageBreak/>
        <w:t>(1</w:t>
      </w:r>
      <w:r w:rsidR="00D86D58">
        <w:rPr>
          <w:rFonts w:eastAsia="Times New Roman" w:cstheme="minorHAnsi"/>
          <w:b/>
          <w:bCs/>
          <w:sz w:val="24"/>
          <w:szCs w:val="24"/>
          <w:lang w:eastAsia="cs-CZ"/>
        </w:rPr>
        <w:t xml:space="preserve">) </w:t>
      </w:r>
      <w:r w:rsidR="00D86D58" w:rsidRPr="00D86D58">
        <w:rPr>
          <w:sz w:val="24"/>
          <w:szCs w:val="24"/>
        </w:rPr>
        <w:t>Komisi pro komisionální přezkoušení a opravné zkoušky jmenuje ředitelka školy. Je-li vyučujícím daného předmětu ředitelka školy, jmenuje komisi krajský úřad.</w:t>
      </w:r>
    </w:p>
    <w:p w14:paraId="605061B4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(2)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Komise je tříčlenná a tvoří ji:</w:t>
      </w:r>
    </w:p>
    <w:p w14:paraId="06C119E6" w14:textId="77777777" w:rsidR="009D05AC" w:rsidRPr="006449F0" w:rsidRDefault="009D05AC" w:rsidP="009D0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předseda, kterým je ředitelka školy nebo jí pověřený učitel, </w:t>
      </w:r>
    </w:p>
    <w:p w14:paraId="390B486C" w14:textId="77777777" w:rsidR="009D05AC" w:rsidRPr="006449F0" w:rsidRDefault="009D05AC" w:rsidP="009D0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zkoušející, kterým je vyučující daného předmětu ve třídě, v níž je žák zařazen, popřípadě jiný vyučující daného předmětu, </w:t>
      </w:r>
    </w:p>
    <w:p w14:paraId="00E63619" w14:textId="77777777" w:rsidR="009D05AC" w:rsidRPr="006449F0" w:rsidRDefault="009D05AC" w:rsidP="009D05A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 xml:space="preserve">přísedící, kterým je jiný vyučující daného předmětu nebo předmětu stejné vzdělávací oblasti stanovené Rámcovým vzdělávacím programem pro základní vzdělávání. </w:t>
      </w:r>
    </w:p>
    <w:p w14:paraId="1AB60EE9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(3)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Výsledek přezkoušení stanoví komise hlasováním. Výsledek přezkoušení se vyjadřuje slovním hodnocením nebo klasifikačním stupněm. </w:t>
      </w: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Proti výsledku přezkoušení nelze podat další žádost o přezkoušení.</w:t>
      </w:r>
    </w:p>
    <w:p w14:paraId="5566D277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(4)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Ředitelka školy sdělí výsledek přezkoušení prokazatelným způsobem žákovi a jeho zákonnému zástupci. Dojde-li ke změně hodnocení na konci prvního nebo druhého pololetí, vydá škola žákovi nové vysvědčení.</w:t>
      </w:r>
    </w:p>
    <w:p w14:paraId="64A5120E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(5)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O přezkoušení se pořizuje protokol, který je součástí dokumentace školy.</w:t>
      </w:r>
    </w:p>
    <w:p w14:paraId="2BB29E1F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(6)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Žák může v jednom dni vykonat přezkoušení pouze z jednoho předmětu. Není-li možné žáka ze závažných důvodů přezkoušet ve stanoveném termínu, stanoví orgán, který komisi jmenoval, náhradní termín přezkoušení.</w:t>
      </w:r>
    </w:p>
    <w:p w14:paraId="7E68C87A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(7)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Konkrétní obsah a rozsah přezkoušení stanoví ředitelka školy v souladu se školním vzdělávacím programem.</w:t>
      </w:r>
    </w:p>
    <w:p w14:paraId="14DFD986" w14:textId="77777777" w:rsidR="009D05AC" w:rsidRPr="006449F0" w:rsidRDefault="009D05AC" w:rsidP="009D05AC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Čl. 9</w:t>
      </w:r>
      <w:r w:rsidR="0026118A"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 </w:t>
      </w: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INFORMOVÁNÍ ZÁKONNÝCH ZÁSTUPCŮ O VÝSLEDCÍCH VZDĚLÁVÁNÍ ŽÁKA</w:t>
      </w:r>
    </w:p>
    <w:p w14:paraId="6AA89E0D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(1)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Učitelé jednotlivých vyučovacích předmětů informují zákonné zástupce žáků průběžně obvyklým způsobem, zejména prostřednictvím žákovské knížky, elektronické žákovské knížky nebo deníčku. Třídní učitel průběžně kontroluje informovanost zákonných zástupců.</w:t>
      </w:r>
    </w:p>
    <w:p w14:paraId="61C457A6" w14:textId="77777777" w:rsidR="009D05AC" w:rsidRPr="006449F0" w:rsidRDefault="0026118A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 w:rsidR="009D05AC" w:rsidRPr="006449F0">
        <w:rPr>
          <w:rFonts w:eastAsia="Times New Roman" w:cstheme="minorHAnsi"/>
          <w:b/>
          <w:bCs/>
          <w:sz w:val="24"/>
          <w:szCs w:val="24"/>
          <w:lang w:eastAsia="cs-CZ"/>
        </w:rPr>
        <w:t>(2)</w:t>
      </w:r>
      <w:r w:rsidR="009D05AC" w:rsidRPr="006449F0">
        <w:rPr>
          <w:rFonts w:eastAsia="Times New Roman" w:cstheme="minorHAnsi"/>
          <w:sz w:val="24"/>
          <w:szCs w:val="24"/>
          <w:lang w:eastAsia="cs-CZ"/>
        </w:rPr>
        <w:t xml:space="preserve"> Učitelé jednotlivých vyučovacích předmětů informují zákonné zástupce o výsledcích vzdělávání na třídních schůzkách, při individuálních konzultacích nebo při jiných příležitostech stanovených ředitelkou školy.</w:t>
      </w:r>
    </w:p>
    <w:p w14:paraId="44636FF8" w14:textId="77777777" w:rsidR="009D05AC" w:rsidRPr="006449F0" w:rsidRDefault="009D05AC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>(3)</w:t>
      </w:r>
      <w:r w:rsidRPr="006449F0">
        <w:rPr>
          <w:rFonts w:eastAsia="Times New Roman" w:cstheme="minorHAnsi"/>
          <w:sz w:val="24"/>
          <w:szCs w:val="24"/>
          <w:lang w:eastAsia="cs-CZ"/>
        </w:rPr>
        <w:t xml:space="preserve"> Třídní učitel nebo vyučující poskytne zákonným zá</w:t>
      </w:r>
      <w:r w:rsidR="006449F0">
        <w:rPr>
          <w:rFonts w:eastAsia="Times New Roman" w:cstheme="minorHAnsi"/>
          <w:sz w:val="24"/>
          <w:szCs w:val="24"/>
          <w:lang w:eastAsia="cs-CZ"/>
        </w:rPr>
        <w:t>stupcům informace o prospěchu a </w:t>
      </w:r>
      <w:r w:rsidRPr="006449F0">
        <w:rPr>
          <w:rFonts w:eastAsia="Times New Roman" w:cstheme="minorHAnsi"/>
          <w:sz w:val="24"/>
          <w:szCs w:val="24"/>
          <w:lang w:eastAsia="cs-CZ"/>
        </w:rPr>
        <w:t>chování žáka také mimo stanovené termíny, pokud o to zákonní zástupci požádají.</w:t>
      </w:r>
    </w:p>
    <w:p w14:paraId="35CB4FD1" w14:textId="77777777" w:rsidR="009D05AC" w:rsidRPr="006449F0" w:rsidRDefault="0026118A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r w:rsidR="009D05AC" w:rsidRPr="006449F0">
        <w:rPr>
          <w:rFonts w:eastAsia="Times New Roman" w:cstheme="minorHAnsi"/>
          <w:b/>
          <w:bCs/>
          <w:sz w:val="24"/>
          <w:szCs w:val="24"/>
          <w:lang w:eastAsia="cs-CZ"/>
        </w:rPr>
        <w:t>(4)</w:t>
      </w:r>
      <w:r w:rsidR="009D05AC" w:rsidRPr="006449F0">
        <w:rPr>
          <w:rFonts w:eastAsia="Times New Roman" w:cstheme="minorHAnsi"/>
          <w:sz w:val="24"/>
          <w:szCs w:val="24"/>
          <w:lang w:eastAsia="cs-CZ"/>
        </w:rPr>
        <w:t xml:space="preserve"> Třídní učitel bez zbytečného odkladu prokazatelným způsobem informuje zákonné zástupce o výrazném zhoršení prospěchu nebo chování žáka. O této skutečnosti současně informuje ředitelku školy.</w:t>
      </w:r>
    </w:p>
    <w:p w14:paraId="53C1CCC8" w14:textId="77777777" w:rsidR="002A05CB" w:rsidRDefault="002A05CB" w:rsidP="0026118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</w:p>
    <w:p w14:paraId="4CD9F5EA" w14:textId="77777777" w:rsidR="0026118A" w:rsidRPr="006449F0" w:rsidRDefault="0026118A" w:rsidP="0026118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lastRenderedPageBreak/>
        <w:t xml:space="preserve">Čl. 10 </w:t>
      </w:r>
      <w:r w:rsidR="00E059EA"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ZÁVĚREČNÁ</w:t>
      </w:r>
      <w:r w:rsidRPr="006449F0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 USTANOVENÍ</w:t>
      </w:r>
    </w:p>
    <w:p w14:paraId="60BBE301" w14:textId="77777777" w:rsidR="0026118A" w:rsidRPr="006449F0" w:rsidRDefault="0026118A" w:rsidP="0026118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>Při hodnocení žáků, kteří nejsou státními občany České republiky a plní v České republice povinnou školní docházku, se přihlíží k dosažené úrovni znalosti českého jazyka, pokud ovlivňuje jejich školní výkon.</w:t>
      </w:r>
    </w:p>
    <w:p w14:paraId="230084C4" w14:textId="77777777" w:rsidR="0026118A" w:rsidRDefault="0026118A" w:rsidP="009D05AC">
      <w:pPr>
        <w:spacing w:before="100" w:beforeAutospacing="1" w:after="100" w:afterAutospacing="1" w:line="240" w:lineRule="auto"/>
      </w:pPr>
    </w:p>
    <w:p w14:paraId="65F22027" w14:textId="77777777" w:rsidR="00551D09" w:rsidRDefault="00551D09" w:rsidP="009D05AC">
      <w:pPr>
        <w:spacing w:before="100" w:beforeAutospacing="1" w:after="100" w:afterAutospacing="1" w:line="240" w:lineRule="auto"/>
      </w:pPr>
    </w:p>
    <w:p w14:paraId="14C866EA" w14:textId="77777777" w:rsidR="00551D09" w:rsidRDefault="00551D09" w:rsidP="009D05AC">
      <w:pPr>
        <w:spacing w:before="100" w:beforeAutospacing="1" w:after="100" w:afterAutospacing="1" w:line="240" w:lineRule="auto"/>
      </w:pPr>
    </w:p>
    <w:p w14:paraId="6720E450" w14:textId="77777777" w:rsidR="00551D09" w:rsidRDefault="00551D09" w:rsidP="009D05AC">
      <w:pPr>
        <w:spacing w:before="100" w:beforeAutospacing="1" w:after="100" w:afterAutospacing="1" w:line="240" w:lineRule="auto"/>
      </w:pPr>
    </w:p>
    <w:p w14:paraId="73E3D1F0" w14:textId="77777777" w:rsidR="00551D09" w:rsidRDefault="00551D09" w:rsidP="009D05AC">
      <w:pPr>
        <w:spacing w:before="100" w:beforeAutospacing="1" w:after="100" w:afterAutospacing="1" w:line="240" w:lineRule="auto"/>
      </w:pPr>
    </w:p>
    <w:p w14:paraId="05F9CE37" w14:textId="77777777" w:rsidR="00551D09" w:rsidRDefault="00551D09" w:rsidP="009D05AC">
      <w:pPr>
        <w:spacing w:before="100" w:beforeAutospacing="1" w:after="100" w:afterAutospacing="1" w:line="240" w:lineRule="auto"/>
      </w:pPr>
    </w:p>
    <w:p w14:paraId="5B68C85B" w14:textId="77777777" w:rsidR="00551D09" w:rsidRPr="006449F0" w:rsidRDefault="00551D09" w:rsidP="009D05A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5DDB239F" w14:textId="77777777" w:rsidR="0026118A" w:rsidRPr="006449F0" w:rsidRDefault="0026118A" w:rsidP="009904A8">
      <w:pPr>
        <w:spacing w:after="0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6449F0">
        <w:rPr>
          <w:rFonts w:eastAsia="Times New Roman" w:cstheme="minorHAnsi"/>
          <w:sz w:val="24"/>
          <w:szCs w:val="24"/>
          <w:lang w:eastAsia="cs-CZ"/>
        </w:rPr>
        <w:tab/>
      </w:r>
      <w:r w:rsidRPr="006449F0">
        <w:rPr>
          <w:rFonts w:eastAsia="Times New Roman" w:cstheme="minorHAnsi"/>
          <w:sz w:val="24"/>
          <w:szCs w:val="24"/>
          <w:lang w:eastAsia="cs-CZ"/>
        </w:rPr>
        <w:tab/>
      </w:r>
      <w:r w:rsidRPr="006449F0">
        <w:rPr>
          <w:rFonts w:eastAsia="Times New Roman" w:cstheme="minorHAnsi"/>
          <w:sz w:val="24"/>
          <w:szCs w:val="24"/>
          <w:lang w:eastAsia="cs-CZ"/>
        </w:rPr>
        <w:tab/>
      </w:r>
      <w:r w:rsidRPr="006449F0">
        <w:rPr>
          <w:rFonts w:eastAsia="Times New Roman" w:cstheme="minorHAnsi"/>
          <w:sz w:val="24"/>
          <w:szCs w:val="24"/>
          <w:lang w:eastAsia="cs-CZ"/>
        </w:rPr>
        <w:tab/>
      </w:r>
      <w:r w:rsidRPr="006449F0">
        <w:rPr>
          <w:rFonts w:eastAsia="Times New Roman" w:cstheme="minorHAnsi"/>
          <w:sz w:val="24"/>
          <w:szCs w:val="24"/>
          <w:lang w:eastAsia="cs-CZ"/>
        </w:rPr>
        <w:tab/>
      </w:r>
    </w:p>
    <w:p w14:paraId="3AF27F6D" w14:textId="77777777" w:rsidR="000927E4" w:rsidRPr="006449F0" w:rsidRDefault="000927E4" w:rsidP="00B740EA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040F4B53" w14:textId="77777777" w:rsidR="0001424E" w:rsidRPr="0001424E" w:rsidRDefault="0001424E" w:rsidP="0001424E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01424E">
        <w:rPr>
          <w:rFonts w:eastAsia="Times New Roman" w:cstheme="minorHAnsi"/>
          <w:color w:val="000000" w:themeColor="text1"/>
          <w:sz w:val="24"/>
          <w:szCs w:val="24"/>
          <w:lang w:eastAsia="cs-CZ"/>
        </w:rPr>
        <w:t>Projednáno pedagogickou radou dne 25. 8. 2026</w:t>
      </w:r>
    </w:p>
    <w:p w14:paraId="59C950A5" w14:textId="77777777" w:rsidR="0001424E" w:rsidRPr="0001424E" w:rsidRDefault="0001424E" w:rsidP="0001424E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01424E">
        <w:rPr>
          <w:rFonts w:eastAsia="Times New Roman" w:cstheme="minorHAnsi"/>
          <w:color w:val="000000" w:themeColor="text1"/>
          <w:sz w:val="24"/>
          <w:szCs w:val="24"/>
          <w:lang w:eastAsia="cs-CZ"/>
        </w:rPr>
        <w:t>…………………………………………………………………………………………………………………………..….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.….……………….</w:t>
      </w:r>
    </w:p>
    <w:p w14:paraId="1B27AB33" w14:textId="77777777" w:rsidR="0001424E" w:rsidRPr="0001424E" w:rsidRDefault="008D332E" w:rsidP="0001424E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cs-CZ"/>
        </w:rPr>
        <w:t>Sc</w:t>
      </w:r>
      <w:r w:rsidR="002A05CB">
        <w:rPr>
          <w:rFonts w:eastAsia="Times New Roman" w:cstheme="minorHAnsi"/>
          <w:color w:val="000000" w:themeColor="text1"/>
          <w:sz w:val="24"/>
          <w:szCs w:val="24"/>
          <w:lang w:eastAsia="cs-CZ"/>
        </w:rPr>
        <w:t>hváleno školskou radou dne 31. 8</w:t>
      </w:r>
      <w:r w:rsidR="0001424E" w:rsidRPr="0001424E">
        <w:rPr>
          <w:rFonts w:eastAsia="Times New Roman" w:cstheme="minorHAnsi"/>
          <w:color w:val="000000" w:themeColor="text1"/>
          <w:sz w:val="24"/>
          <w:szCs w:val="24"/>
          <w:lang w:eastAsia="cs-CZ"/>
        </w:rPr>
        <w:t>. 2026</w:t>
      </w:r>
    </w:p>
    <w:p w14:paraId="5BDF9486" w14:textId="77777777" w:rsidR="0001424E" w:rsidRPr="0001424E" w:rsidRDefault="0001424E" w:rsidP="0001424E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01424E">
        <w:rPr>
          <w:rFonts w:eastAsia="Times New Roman" w:cstheme="minorHAnsi"/>
          <w:color w:val="000000" w:themeColor="text1"/>
          <w:sz w:val="24"/>
          <w:szCs w:val="24"/>
          <w:lang w:eastAsia="cs-CZ"/>
        </w:rPr>
        <w:t>…………………………………………………………………………………………………………………………..….……………….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..….……………….</w:t>
      </w:r>
    </w:p>
    <w:p w14:paraId="2B51C015" w14:textId="77777777" w:rsidR="0001424E" w:rsidRPr="0001424E" w:rsidRDefault="0001424E" w:rsidP="0001424E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</w:p>
    <w:p w14:paraId="7A42B294" w14:textId="77777777" w:rsidR="0001424E" w:rsidRPr="0001424E" w:rsidRDefault="0001424E" w:rsidP="0001424E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01424E">
        <w:rPr>
          <w:rFonts w:eastAsia="Times New Roman" w:cstheme="minorHAnsi"/>
          <w:color w:val="000000" w:themeColor="text1"/>
          <w:sz w:val="24"/>
          <w:szCs w:val="24"/>
          <w:lang w:eastAsia="cs-CZ"/>
        </w:rPr>
        <w:t>……………………………….</w:t>
      </w:r>
    </w:p>
    <w:p w14:paraId="6BC9C682" w14:textId="77777777" w:rsidR="0001424E" w:rsidRPr="0001424E" w:rsidRDefault="0001424E" w:rsidP="009904A8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01424E">
        <w:rPr>
          <w:rFonts w:eastAsia="Times New Roman" w:cstheme="minorHAnsi"/>
          <w:color w:val="000000" w:themeColor="text1"/>
          <w:sz w:val="24"/>
          <w:szCs w:val="24"/>
          <w:lang w:eastAsia="cs-CZ"/>
        </w:rPr>
        <w:t>Mgr. Vlasta Plačková</w:t>
      </w:r>
    </w:p>
    <w:p w14:paraId="36D1550D" w14:textId="77777777" w:rsidR="0001424E" w:rsidRPr="0001424E" w:rsidRDefault="0001424E" w:rsidP="009904A8">
      <w:pPr>
        <w:spacing w:after="0" w:line="240" w:lineRule="auto"/>
        <w:rPr>
          <w:rFonts w:eastAsia="Times New Roman" w:cstheme="minorHAnsi"/>
          <w:color w:val="000000" w:themeColor="text1"/>
          <w:sz w:val="24"/>
          <w:szCs w:val="24"/>
          <w:lang w:eastAsia="cs-CZ"/>
        </w:rPr>
      </w:pPr>
      <w:r w:rsidRPr="0001424E">
        <w:rPr>
          <w:rFonts w:eastAsia="Times New Roman" w:cstheme="minorHAnsi"/>
          <w:color w:val="000000" w:themeColor="text1"/>
          <w:sz w:val="24"/>
          <w:szCs w:val="24"/>
          <w:lang w:eastAsia="cs-CZ"/>
        </w:rPr>
        <w:t xml:space="preserve">    ředitelka školy</w:t>
      </w:r>
    </w:p>
    <w:p w14:paraId="17B895E3" w14:textId="77777777" w:rsidR="00B740EA" w:rsidRPr="006449F0" w:rsidRDefault="00B740EA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1F5AE7DB" w14:textId="77777777" w:rsidR="00A74A03" w:rsidRPr="006449F0" w:rsidRDefault="00A74A03" w:rsidP="00A74A03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</w:p>
    <w:p w14:paraId="7D7D6D7C" w14:textId="77777777" w:rsidR="00A52377" w:rsidRPr="006449F0" w:rsidRDefault="00A52377">
      <w:pPr>
        <w:rPr>
          <w:rFonts w:cstheme="minorHAnsi"/>
        </w:rPr>
      </w:pPr>
    </w:p>
    <w:sectPr w:rsidR="00A52377" w:rsidRPr="006449F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F7D10" w14:textId="77777777" w:rsidR="00215D5C" w:rsidRDefault="00215D5C" w:rsidP="006449F0">
      <w:pPr>
        <w:spacing w:after="0" w:line="240" w:lineRule="auto"/>
      </w:pPr>
      <w:r>
        <w:separator/>
      </w:r>
    </w:p>
  </w:endnote>
  <w:endnote w:type="continuationSeparator" w:id="0">
    <w:p w14:paraId="4833DC64" w14:textId="77777777" w:rsidR="00215D5C" w:rsidRDefault="00215D5C" w:rsidP="00644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336BA" w14:textId="77777777" w:rsidR="008D332E" w:rsidRDefault="008D33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C171D" w14:textId="77777777" w:rsidR="0013146A" w:rsidRPr="0013146A" w:rsidRDefault="008D332E" w:rsidP="0013146A">
    <w:pPr>
      <w:tabs>
        <w:tab w:val="center" w:pos="4536"/>
        <w:tab w:val="right" w:pos="9072"/>
      </w:tabs>
      <w:spacing w:after="0" w:line="240" w:lineRule="auto"/>
    </w:pPr>
    <w:r>
      <w:rPr>
        <w:sz w:val="24"/>
        <w:szCs w:val="24"/>
      </w:rPr>
      <w:t>Pravidla pro hodnocení výsledků vzdělávání žáků</w:t>
    </w:r>
    <w:r>
      <w:rPr>
        <w:color w:val="4F81BD" w:themeColor="accent1"/>
        <w:sz w:val="24"/>
        <w:szCs w:val="24"/>
      </w:rPr>
      <w:tab/>
    </w:r>
    <w:r w:rsidR="0013146A" w:rsidRPr="0013146A">
      <w:rPr>
        <w:color w:val="4F81BD" w:themeColor="accent1"/>
        <w:sz w:val="24"/>
        <w:szCs w:val="24"/>
      </w:rPr>
      <w:t xml:space="preserve"> </w:t>
    </w:r>
    <w:r w:rsidR="0013146A" w:rsidRPr="0013146A">
      <w:rPr>
        <w:rFonts w:asciiTheme="majorHAnsi" w:eastAsiaTheme="majorEastAsia" w:hAnsiTheme="majorHAnsi" w:cstheme="majorBidi"/>
        <w:sz w:val="24"/>
        <w:szCs w:val="24"/>
      </w:rPr>
      <w:t>Strana</w:t>
    </w:r>
    <w:r w:rsidR="0013146A" w:rsidRPr="0013146A">
      <w:rPr>
        <w:rFonts w:asciiTheme="majorHAnsi" w:eastAsiaTheme="majorEastAsia" w:hAnsiTheme="majorHAnsi" w:cstheme="majorBidi"/>
        <w:sz w:val="20"/>
        <w:szCs w:val="20"/>
      </w:rPr>
      <w:t xml:space="preserve"> </w:t>
    </w:r>
    <w:r w:rsidR="0013146A" w:rsidRPr="0013146A">
      <w:rPr>
        <w:rFonts w:eastAsiaTheme="minorEastAsia"/>
        <w:sz w:val="24"/>
        <w:szCs w:val="24"/>
      </w:rPr>
      <w:fldChar w:fldCharType="begin"/>
    </w:r>
    <w:r w:rsidR="0013146A" w:rsidRPr="0013146A">
      <w:rPr>
        <w:sz w:val="24"/>
        <w:szCs w:val="24"/>
      </w:rPr>
      <w:instrText>PAGE    \* MERGEFORMAT</w:instrText>
    </w:r>
    <w:r w:rsidR="0013146A" w:rsidRPr="0013146A">
      <w:rPr>
        <w:rFonts w:eastAsiaTheme="minorEastAsia"/>
        <w:sz w:val="24"/>
        <w:szCs w:val="24"/>
      </w:rPr>
      <w:fldChar w:fldCharType="separate"/>
    </w:r>
    <w:r w:rsidR="0049540F" w:rsidRPr="0049540F">
      <w:rPr>
        <w:rFonts w:asciiTheme="majorHAnsi" w:eastAsiaTheme="majorEastAsia" w:hAnsiTheme="majorHAnsi" w:cstheme="majorBidi"/>
        <w:noProof/>
        <w:sz w:val="24"/>
        <w:szCs w:val="24"/>
      </w:rPr>
      <w:t>1</w:t>
    </w:r>
    <w:r w:rsidR="0013146A" w:rsidRPr="0013146A">
      <w:rPr>
        <w:rFonts w:asciiTheme="majorHAnsi" w:eastAsiaTheme="majorEastAsia" w:hAnsiTheme="majorHAnsi" w:cstheme="majorBidi"/>
        <w:sz w:val="24"/>
        <w:szCs w:val="24"/>
      </w:rPr>
      <w:fldChar w:fldCharType="end"/>
    </w:r>
  </w:p>
  <w:p w14:paraId="50EF9E75" w14:textId="77777777" w:rsidR="0013146A" w:rsidRDefault="0013146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47A68" w14:textId="77777777" w:rsidR="008D332E" w:rsidRDefault="008D33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3F574" w14:textId="77777777" w:rsidR="00215D5C" w:rsidRDefault="00215D5C" w:rsidP="006449F0">
      <w:pPr>
        <w:spacing w:after="0" w:line="240" w:lineRule="auto"/>
      </w:pPr>
      <w:r>
        <w:separator/>
      </w:r>
    </w:p>
  </w:footnote>
  <w:footnote w:type="continuationSeparator" w:id="0">
    <w:p w14:paraId="106788C1" w14:textId="77777777" w:rsidR="00215D5C" w:rsidRDefault="00215D5C" w:rsidP="00644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5D922" w14:textId="77777777" w:rsidR="008D332E" w:rsidRDefault="008D332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1"/>
      <w:tblW w:w="0" w:type="auto"/>
      <w:tblLook w:val="04A0" w:firstRow="1" w:lastRow="0" w:firstColumn="1" w:lastColumn="0" w:noHBand="0" w:noVBand="1"/>
    </w:tblPr>
    <w:tblGrid>
      <w:gridCol w:w="9062"/>
    </w:tblGrid>
    <w:tr w:rsidR="0001424E" w:rsidRPr="0001424E" w14:paraId="7BBCC247" w14:textId="77777777" w:rsidTr="00A10915">
      <w:tc>
        <w:tcPr>
          <w:tcW w:w="9212" w:type="dxa"/>
        </w:tcPr>
        <w:p w14:paraId="26C20168" w14:textId="77777777" w:rsidR="0001424E" w:rsidRPr="0001424E" w:rsidRDefault="0001424E" w:rsidP="0001424E">
          <w:pPr>
            <w:tabs>
              <w:tab w:val="center" w:pos="4498"/>
              <w:tab w:val="right" w:pos="8996"/>
            </w:tabs>
            <w:spacing w:before="100" w:beforeAutospacing="1" w:after="100" w:afterAutospacing="1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  <w:r>
            <w:rPr>
              <w:noProof/>
              <w:lang w:eastAsia="cs-CZ"/>
            </w:rPr>
            <w:drawing>
              <wp:anchor distT="0" distB="0" distL="114300" distR="114300" simplePos="0" relativeHeight="251659264" behindDoc="0" locked="0" layoutInCell="1" allowOverlap="1" wp14:anchorId="4F4228E7" wp14:editId="382804A1">
                <wp:simplePos x="0" y="0"/>
                <wp:positionH relativeFrom="column">
                  <wp:posOffset>-241052</wp:posOffset>
                </wp:positionH>
                <wp:positionV relativeFrom="paragraph">
                  <wp:posOffset>-214349</wp:posOffset>
                </wp:positionV>
                <wp:extent cx="561975" cy="561975"/>
                <wp:effectExtent l="0" t="0" r="9525" b="9525"/>
                <wp:wrapNone/>
                <wp:docPr id="3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  <w:tab/>
          </w:r>
          <w:r w:rsidRPr="0001424E"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  <w:t>Základní škola a mateřská škola Darkovice, příspěvková organizace</w:t>
          </w:r>
        </w:p>
      </w:tc>
    </w:tr>
  </w:tbl>
  <w:p w14:paraId="13761349" w14:textId="77777777" w:rsidR="0001424E" w:rsidRDefault="0001424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39C31" w14:textId="77777777" w:rsidR="008D332E" w:rsidRDefault="008D332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0685B"/>
    <w:multiLevelType w:val="hybridMultilevel"/>
    <w:tmpl w:val="7EA6478A"/>
    <w:lvl w:ilvl="0" w:tplc="C1102BF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06CA9"/>
    <w:multiLevelType w:val="multilevel"/>
    <w:tmpl w:val="DCC89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271199"/>
    <w:multiLevelType w:val="multilevel"/>
    <w:tmpl w:val="C0F4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7E3243"/>
    <w:multiLevelType w:val="multilevel"/>
    <w:tmpl w:val="F2D44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095EC0"/>
    <w:multiLevelType w:val="multilevel"/>
    <w:tmpl w:val="EC181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776C29"/>
    <w:multiLevelType w:val="multilevel"/>
    <w:tmpl w:val="70109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D32A7C"/>
    <w:multiLevelType w:val="multilevel"/>
    <w:tmpl w:val="D434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(%2)"/>
      <w:lvlJc w:val="left"/>
      <w:pPr>
        <w:ind w:left="1440" w:hanging="360"/>
      </w:pPr>
      <w:rPr>
        <w:rFonts w:hint="default"/>
        <w:b w:val="0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70672C"/>
    <w:multiLevelType w:val="multilevel"/>
    <w:tmpl w:val="AC76B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C128B7"/>
    <w:multiLevelType w:val="multilevel"/>
    <w:tmpl w:val="81645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575663">
    <w:abstractNumId w:val="2"/>
  </w:num>
  <w:num w:numId="2" w16cid:durableId="1483278045">
    <w:abstractNumId w:val="7"/>
  </w:num>
  <w:num w:numId="3" w16cid:durableId="903178165">
    <w:abstractNumId w:val="4"/>
  </w:num>
  <w:num w:numId="4" w16cid:durableId="1308434147">
    <w:abstractNumId w:val="8"/>
  </w:num>
  <w:num w:numId="5" w16cid:durableId="1757944615">
    <w:abstractNumId w:val="0"/>
  </w:num>
  <w:num w:numId="6" w16cid:durableId="528756730">
    <w:abstractNumId w:val="6"/>
  </w:num>
  <w:num w:numId="7" w16cid:durableId="402335190">
    <w:abstractNumId w:val="1"/>
  </w:num>
  <w:num w:numId="8" w16cid:durableId="1890190559">
    <w:abstractNumId w:val="5"/>
  </w:num>
  <w:num w:numId="9" w16cid:durableId="8079419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9EF"/>
    <w:rsid w:val="0001424E"/>
    <w:rsid w:val="000927E4"/>
    <w:rsid w:val="000C2D9B"/>
    <w:rsid w:val="000E1C93"/>
    <w:rsid w:val="0013146A"/>
    <w:rsid w:val="00131C64"/>
    <w:rsid w:val="00177051"/>
    <w:rsid w:val="001D6BDD"/>
    <w:rsid w:val="00215D5C"/>
    <w:rsid w:val="0026118A"/>
    <w:rsid w:val="0028339B"/>
    <w:rsid w:val="002A05CB"/>
    <w:rsid w:val="003151A8"/>
    <w:rsid w:val="0033540B"/>
    <w:rsid w:val="003A6FC1"/>
    <w:rsid w:val="003E5703"/>
    <w:rsid w:val="004274AE"/>
    <w:rsid w:val="0049540F"/>
    <w:rsid w:val="004C0851"/>
    <w:rsid w:val="00524517"/>
    <w:rsid w:val="00551D09"/>
    <w:rsid w:val="00631438"/>
    <w:rsid w:val="006449F0"/>
    <w:rsid w:val="00646C7D"/>
    <w:rsid w:val="00673BF1"/>
    <w:rsid w:val="0070598A"/>
    <w:rsid w:val="00733400"/>
    <w:rsid w:val="007A4950"/>
    <w:rsid w:val="007A5F39"/>
    <w:rsid w:val="007F6482"/>
    <w:rsid w:val="00832E68"/>
    <w:rsid w:val="008517AB"/>
    <w:rsid w:val="00867B17"/>
    <w:rsid w:val="008C68CE"/>
    <w:rsid w:val="008C6E2B"/>
    <w:rsid w:val="008D332E"/>
    <w:rsid w:val="008D6A34"/>
    <w:rsid w:val="009759EF"/>
    <w:rsid w:val="009833F4"/>
    <w:rsid w:val="009904A8"/>
    <w:rsid w:val="009B0B6D"/>
    <w:rsid w:val="009D05AC"/>
    <w:rsid w:val="00A52377"/>
    <w:rsid w:val="00A74A03"/>
    <w:rsid w:val="00AE482D"/>
    <w:rsid w:val="00B110DE"/>
    <w:rsid w:val="00B1185F"/>
    <w:rsid w:val="00B642A8"/>
    <w:rsid w:val="00B740EA"/>
    <w:rsid w:val="00C10D08"/>
    <w:rsid w:val="00C7353E"/>
    <w:rsid w:val="00C93CCC"/>
    <w:rsid w:val="00CA586D"/>
    <w:rsid w:val="00CC461A"/>
    <w:rsid w:val="00D11229"/>
    <w:rsid w:val="00D86D58"/>
    <w:rsid w:val="00DE3A67"/>
    <w:rsid w:val="00DE5AE4"/>
    <w:rsid w:val="00E006F6"/>
    <w:rsid w:val="00E059EA"/>
    <w:rsid w:val="00E1274D"/>
    <w:rsid w:val="00E232D3"/>
    <w:rsid w:val="00E52143"/>
    <w:rsid w:val="00E5223F"/>
    <w:rsid w:val="00F34791"/>
    <w:rsid w:val="00F3677A"/>
    <w:rsid w:val="00F45227"/>
    <w:rsid w:val="00FE699C"/>
    <w:rsid w:val="00FF6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D7917"/>
  <w15:docId w15:val="{11BCC284-F496-4A7B-A3BE-AD1C1A7F3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759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214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link w:val="Nadpis3Char"/>
    <w:uiPriority w:val="9"/>
    <w:qFormat/>
    <w:rsid w:val="009759E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759EF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9759EF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759EF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unhideWhenUsed/>
    <w:rsid w:val="00975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9759EF"/>
    <w:rPr>
      <w:b/>
      <w:bCs/>
    </w:rPr>
  </w:style>
  <w:style w:type="paragraph" w:styleId="Odstavecseseznamem">
    <w:name w:val="List Paragraph"/>
    <w:basedOn w:val="Normln"/>
    <w:uiPriority w:val="34"/>
    <w:qFormat/>
    <w:rsid w:val="009759EF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uiPriority w:val="9"/>
    <w:semiHidden/>
    <w:rsid w:val="00E521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51A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6449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44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449F0"/>
  </w:style>
  <w:style w:type="paragraph" w:styleId="Zpat">
    <w:name w:val="footer"/>
    <w:basedOn w:val="Normln"/>
    <w:link w:val="ZpatChar"/>
    <w:uiPriority w:val="99"/>
    <w:unhideWhenUsed/>
    <w:rsid w:val="006449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449F0"/>
  </w:style>
  <w:style w:type="table" w:customStyle="1" w:styleId="Mkatabulky1">
    <w:name w:val="Mřížka tabulky1"/>
    <w:basedOn w:val="Normlntabulka"/>
    <w:next w:val="Mkatabulky"/>
    <w:uiPriority w:val="59"/>
    <w:rsid w:val="0001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5245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1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6653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6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787A6-53DA-4D59-97F9-48EA4FB80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12</Pages>
  <Words>3441</Words>
  <Characters>20307</Characters>
  <Application>Microsoft Office Word</Application>
  <DocSecurity>0</DocSecurity>
  <Lines>169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Ředitelka</cp:lastModifiedBy>
  <cp:revision>5</cp:revision>
  <cp:lastPrinted>2026-08-28T11:49:00Z</cp:lastPrinted>
  <dcterms:created xsi:type="dcterms:W3CDTF">2026-08-28T11:41:00Z</dcterms:created>
  <dcterms:modified xsi:type="dcterms:W3CDTF">2026-09-01T10:56:00Z</dcterms:modified>
</cp:coreProperties>
</file>